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7F04CF">
      <w:r>
        <w:rPr>
          <w:b/>
        </w:rPr>
        <w:t>Section 8.3 - Estimating a Population Mean</w:t>
      </w:r>
      <w:r w:rsidR="00DC0D16">
        <w:t xml:space="preserve"> (pp. 507-530</w:t>
      </w:r>
      <w:r>
        <w:t>)</w:t>
      </w:r>
    </w:p>
    <w:p w:rsidR="007F04CF" w:rsidRDefault="007F04CF">
      <w:r>
        <w:rPr>
          <w:b/>
        </w:rPr>
        <w:t xml:space="preserve">1. When </w:t>
      </w:r>
      <w:r>
        <w:rPr>
          <w:b/>
        </w:rPr>
        <w:sym w:font="Symbol" w:char="F073"/>
      </w:r>
      <w:r>
        <w:rPr>
          <w:b/>
        </w:rPr>
        <w:t xml:space="preserve"> Is Known: The One-Sample z Interval for a Population Mean</w:t>
      </w:r>
    </w:p>
    <w:p w:rsidR="007F04CF" w:rsidRDefault="007F04CF">
      <w:pPr>
        <w:rPr>
          <w:rFonts w:eastAsiaTheme="minorEastAsia"/>
        </w:rPr>
      </w:pPr>
      <w:r>
        <w:t xml:space="preserve">Returning to the “mystery mean” activity we conducted in Section 8.1, our point estimate was </w:t>
      </w:r>
      <m:oMath>
        <m:acc>
          <m:accPr>
            <m:chr m:val="̅"/>
            <m:ctrlPr>
              <w:rPr>
                <w:rFonts w:ascii="Cambria Math" w:hAnsi="Cambria Math"/>
                <w:i/>
              </w:rPr>
            </m:ctrlPr>
          </m:accPr>
          <m:e>
            <m:r>
              <w:rPr>
                <w:rFonts w:ascii="Cambria Math" w:hAnsi="Cambria Math"/>
              </w:rPr>
              <m:t>x</m:t>
            </m:r>
          </m:e>
        </m:acc>
      </m:oMath>
      <w:r>
        <w:rPr>
          <w:rFonts w:eastAsiaTheme="minorEastAsia"/>
        </w:rPr>
        <w:t xml:space="preserve"> = 249.912.  Our task was to build a reasonable interval for the population </w:t>
      </w:r>
      <w:proofErr w:type="gramStart"/>
      <w:r>
        <w:rPr>
          <w:rFonts w:eastAsiaTheme="minorEastAsia"/>
        </w:rPr>
        <w:t xml:space="preserve">mean </w:t>
      </w:r>
      <w:proofErr w:type="gramEnd"/>
      <w:r>
        <w:rPr>
          <w:rFonts w:eastAsiaTheme="minorEastAsia"/>
        </w:rPr>
        <w:sym w:font="Symbol" w:char="F06D"/>
      </w:r>
      <w:r>
        <w:rPr>
          <w:rFonts w:eastAsiaTheme="minorEastAsia"/>
        </w:rPr>
        <w:t xml:space="preserve">.  We kind of took a “seat of the pants” approach but what we did was conceptually correct.  When constructing a confidence interval for the population mean when the population standard deviation is known, the </w:t>
      </w:r>
      <w:r>
        <w:rPr>
          <w:rFonts w:eastAsiaTheme="minorEastAsia"/>
          <w:b/>
        </w:rPr>
        <w:t>one-sample z interval for a population mean</w:t>
      </w:r>
      <w:r>
        <w:rPr>
          <w:rFonts w:eastAsiaTheme="minorEastAsia"/>
        </w:rPr>
        <w:t xml:space="preserve"> is used.</w:t>
      </w:r>
    </w:p>
    <w:p w:rsidR="00440DAB" w:rsidRDefault="00440DAB">
      <w:r>
        <w:rPr>
          <w:noProof/>
        </w:rPr>
        <mc:AlternateContent>
          <mc:Choice Requires="wps">
            <w:drawing>
              <wp:anchor distT="0" distB="0" distL="114300" distR="114300" simplePos="0" relativeHeight="251660288" behindDoc="0" locked="0" layoutInCell="1" allowOverlap="1" wp14:anchorId="7D6D35FA" wp14:editId="61BCC356">
                <wp:simplePos x="0" y="0"/>
                <wp:positionH relativeFrom="column">
                  <wp:posOffset>-38100</wp:posOffset>
                </wp:positionH>
                <wp:positionV relativeFrom="paragraph">
                  <wp:posOffset>0</wp:posOffset>
                </wp:positionV>
                <wp:extent cx="5886450" cy="1828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864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DAB" w:rsidRDefault="00440DAB" w:rsidP="00440DAB">
                            <w:pPr>
                              <w:jc w:val="center"/>
                            </w:pPr>
                            <w:r>
                              <w:rPr>
                                <w:b/>
                              </w:rPr>
                              <w:t>One-Sample z Interval for a Population Mean</w:t>
                            </w:r>
                          </w:p>
                          <w:p w:rsidR="00440DAB" w:rsidRDefault="00440DAB" w:rsidP="00440DAB">
                            <w:r>
                              <w:t xml:space="preserve">Draw an SRS of size </w:t>
                            </w:r>
                            <w:r>
                              <w:rPr>
                                <w:i/>
                              </w:rPr>
                              <w:t>n</w:t>
                            </w:r>
                            <w:r>
                              <w:t xml:space="preserve"> from a population having unknown mean </w:t>
                            </w:r>
                            <w:r>
                              <w:sym w:font="Symbol" w:char="F06D"/>
                            </w:r>
                            <w:r>
                              <w:t xml:space="preserve"> and known standard </w:t>
                            </w:r>
                            <w:proofErr w:type="gramStart"/>
                            <w:r>
                              <w:t xml:space="preserve">deviation </w:t>
                            </w:r>
                            <w:proofErr w:type="gramEnd"/>
                            <w:r>
                              <w:sym w:font="Symbol" w:char="F073"/>
                            </w:r>
                            <w:r>
                              <w:t>.  As long as the Normal and Independent conditions are met, a level C confidence interval is</w:t>
                            </w:r>
                          </w:p>
                          <w:p w:rsidR="00440DAB" w:rsidRDefault="00440DAB" w:rsidP="00440DAB"/>
                          <w:p w:rsidR="00440DAB" w:rsidRDefault="00440DAB" w:rsidP="00440DAB"/>
                          <w:p w:rsidR="00440DAB" w:rsidRPr="00440DAB" w:rsidRDefault="00440DAB" w:rsidP="00440DAB">
                            <w:r>
                              <w:t xml:space="preserve">The critical value </w:t>
                            </w:r>
                            <w:r>
                              <w:rPr>
                                <w:b/>
                              </w:rPr>
                              <w:t>z</w:t>
                            </w:r>
                            <w:r>
                              <w:rPr>
                                <w:b/>
                                <w:vertAlign w:val="superscript"/>
                              </w:rPr>
                              <w:t>*</w:t>
                            </w:r>
                            <w:r>
                              <w:t xml:space="preserve"> is found from the standard Normal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D35FA" id="_x0000_t202" coordsize="21600,21600" o:spt="202" path="m,l,21600r21600,l21600,xe">
                <v:stroke joinstyle="miter"/>
                <v:path gradientshapeok="t" o:connecttype="rect"/>
              </v:shapetype>
              <v:shape id="Text Box 1" o:spid="_x0000_s1026" type="#_x0000_t202" style="position:absolute;margin-left:-3pt;margin-top:0;width:463.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" fillcolor="white [3201]" strokeweight=".5pt">
                <v:textbox>
                  <w:txbxContent>
                    <w:p w:rsidR="00440DAB" w:rsidRDefault="00440DAB" w:rsidP="00440DAB">
                      <w:pPr>
                        <w:jc w:val="center"/>
                      </w:pPr>
                      <w:r>
                        <w:rPr>
                          <w:b/>
                        </w:rPr>
                        <w:t>One-Sample z Interval for a Population Mean</w:t>
                      </w:r>
                    </w:p>
                    <w:p w:rsidR="00440DAB" w:rsidRDefault="00440DAB" w:rsidP="00440DAB">
                      <w:r>
                        <w:t xml:space="preserve">Draw an SRS of size </w:t>
                      </w:r>
                      <w:r>
                        <w:rPr>
                          <w:i/>
                        </w:rPr>
                        <w:t>n</w:t>
                      </w:r>
                      <w:r>
                        <w:t xml:space="preserve"> from a population having unknown mean </w:t>
                      </w:r>
                      <w:r>
                        <w:sym w:font="Symbol" w:char="F06D"/>
                      </w:r>
                      <w:r>
                        <w:t xml:space="preserve"> and known standard </w:t>
                      </w:r>
                      <w:proofErr w:type="gramStart"/>
                      <w:r>
                        <w:t xml:space="preserve">deviation </w:t>
                      </w:r>
                      <w:proofErr w:type="gramEnd"/>
                      <w:r>
                        <w:sym w:font="Symbol" w:char="F073"/>
                      </w:r>
                      <w:r>
                        <w:t>.  As long as the Normal and Independent conditions are met, a level C confidence interval is</w:t>
                      </w:r>
                    </w:p>
                    <w:p w:rsidR="00440DAB" w:rsidRDefault="00440DAB" w:rsidP="00440DAB"/>
                    <w:p w:rsidR="00440DAB" w:rsidRDefault="00440DAB" w:rsidP="00440DAB"/>
                    <w:p w:rsidR="00440DAB" w:rsidRPr="00440DAB" w:rsidRDefault="00440DAB" w:rsidP="00440DAB">
                      <w:r>
                        <w:t xml:space="preserve">The critical value </w:t>
                      </w:r>
                      <w:r>
                        <w:rPr>
                          <w:b/>
                        </w:rPr>
                        <w:t>z</w:t>
                      </w:r>
                      <w:r>
                        <w:rPr>
                          <w:b/>
                          <w:vertAlign w:val="superscript"/>
                        </w:rPr>
                        <w:t>*</w:t>
                      </w:r>
                      <w:r>
                        <w:t xml:space="preserve"> is found from the standard Normal distribution.</w:t>
                      </w:r>
                    </w:p>
                  </w:txbxContent>
                </v:textbox>
              </v:shape>
            </w:pict>
          </mc:Fallback>
        </mc:AlternateContent>
      </w:r>
    </w:p>
    <w:p w:rsidR="00440DAB" w:rsidRDefault="00440DAB"/>
    <w:p w:rsidR="00440DAB" w:rsidRDefault="00440DAB"/>
    <w:p w:rsidR="007F04CF" w:rsidRDefault="007F04CF"/>
    <w:p w:rsidR="00440DAB" w:rsidRDefault="00440DAB"/>
    <w:p w:rsidR="00440DAB" w:rsidRDefault="00440DAB"/>
    <w:p w:rsidR="00440DAB" w:rsidRDefault="00440DAB">
      <w:r>
        <w:br/>
        <w:t xml:space="preserve">This method is not very useful in practice because we do not know the population standard deviation but we can use the one-sample z interval for a population mean in order to </w:t>
      </w:r>
      <w:r>
        <w:rPr>
          <w:i/>
        </w:rPr>
        <w:t>estimate the sample size</w:t>
      </w:r>
      <w:r>
        <w:t xml:space="preserve"> need to achieve a specified margin of error.</w:t>
      </w:r>
    </w:p>
    <w:p w:rsidR="00440DAB" w:rsidRDefault="00440DAB">
      <w:r>
        <w:rPr>
          <w:noProof/>
        </w:rPr>
        <mc:AlternateContent>
          <mc:Choice Requires="wps">
            <w:drawing>
              <wp:anchor distT="0" distB="0" distL="114300" distR="114300" simplePos="0" relativeHeight="251662336" behindDoc="0" locked="0" layoutInCell="1" allowOverlap="1" wp14:anchorId="7AE8D0BA" wp14:editId="509C79BD">
                <wp:simplePos x="0" y="0"/>
                <wp:positionH relativeFrom="column">
                  <wp:posOffset>9525</wp:posOffset>
                </wp:positionH>
                <wp:positionV relativeFrom="paragraph">
                  <wp:posOffset>124460</wp:posOffset>
                </wp:positionV>
                <wp:extent cx="5886450" cy="1590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86450" cy="1590675"/>
                        </a:xfrm>
                        <a:prstGeom prst="rect">
                          <a:avLst/>
                        </a:prstGeom>
                        <a:solidFill>
                          <a:sysClr val="window" lastClr="FFFFFF"/>
                        </a:solidFill>
                        <a:ln w="6350">
                          <a:solidFill>
                            <a:prstClr val="black"/>
                          </a:solidFill>
                        </a:ln>
                        <a:effectLst/>
                      </wps:spPr>
                      <wps:txbx>
                        <w:txbxContent>
                          <w:p w:rsidR="00440DAB" w:rsidRDefault="00440DAB" w:rsidP="00440DAB">
                            <w:pPr>
                              <w:jc w:val="center"/>
                            </w:pPr>
                            <w:r>
                              <w:rPr>
                                <w:b/>
                              </w:rPr>
                              <w:t xml:space="preserve">Choosing Sample Size for a Desired Margin of Error When Estimating </w:t>
                            </w:r>
                            <w:r>
                              <w:rPr>
                                <w:b/>
                              </w:rPr>
                              <w:sym w:font="Symbol" w:char="F06D"/>
                            </w:r>
                          </w:p>
                          <w:p w:rsidR="00440DAB" w:rsidRDefault="00440DAB" w:rsidP="00440DAB">
                            <w:r>
                              <w:t xml:space="preserve">To determine the sample size </w:t>
                            </w:r>
                            <w:r>
                              <w:rPr>
                                <w:i/>
                              </w:rPr>
                              <w:t>n</w:t>
                            </w:r>
                            <w:r>
                              <w:t xml:space="preserve"> that will yield a level C confidence interval for a population mean with a specified margin of error ME:</w:t>
                            </w:r>
                          </w:p>
                          <w:p w:rsidR="00440DAB" w:rsidRDefault="00440DAB" w:rsidP="00440DAB">
                            <w:pPr>
                              <w:pStyle w:val="ListParagraph"/>
                              <w:numPr>
                                <w:ilvl w:val="0"/>
                                <w:numId w:val="1"/>
                              </w:numPr>
                            </w:pPr>
                            <w:r>
                              <w:t xml:space="preserve">Get a reasonable value for the population standard deviation </w:t>
                            </w:r>
                            <w:r>
                              <w:sym w:font="Symbol" w:char="F073"/>
                            </w:r>
                            <w:r>
                              <w:t xml:space="preserve"> from an earlier pilot study.</w:t>
                            </w:r>
                          </w:p>
                          <w:p w:rsidR="00440DAB" w:rsidRDefault="00440DAB" w:rsidP="00440DAB">
                            <w:pPr>
                              <w:pStyle w:val="ListParagraph"/>
                              <w:numPr>
                                <w:ilvl w:val="0"/>
                                <w:numId w:val="1"/>
                              </w:numPr>
                            </w:pPr>
                            <w:r>
                              <w:t xml:space="preserve">Find the critical value </w:t>
                            </w:r>
                            <w:r>
                              <w:rPr>
                                <w:b/>
                              </w:rPr>
                              <w:t>z</w:t>
                            </w:r>
                            <w:r>
                              <w:rPr>
                                <w:b/>
                                <w:vertAlign w:val="superscript"/>
                              </w:rPr>
                              <w:t>*</w:t>
                            </w:r>
                            <w:r>
                              <w:t xml:space="preserve"> from a standard Normal curve for confidence level C.</w:t>
                            </w:r>
                          </w:p>
                          <w:p w:rsidR="00440DAB" w:rsidRDefault="00440DAB" w:rsidP="00440DAB">
                            <w:pPr>
                              <w:pStyle w:val="ListParagraph"/>
                              <w:numPr>
                                <w:ilvl w:val="0"/>
                                <w:numId w:val="1"/>
                              </w:numPr>
                            </w:pPr>
                            <w:r>
                              <w:t xml:space="preserve">Set the expression for the margin of error to be less than or equal to ME and solve for </w:t>
                            </w:r>
                            <w:r>
                              <w:rPr>
                                <w:i/>
                              </w:rPr>
                              <w:t>n</w:t>
                            </w:r>
                            <w:r>
                              <w:t>:</w:t>
                            </w:r>
                          </w:p>
                          <w:p w:rsidR="00440DAB" w:rsidRDefault="00440DAB" w:rsidP="00440DAB"/>
                          <w:p w:rsidR="00440DAB" w:rsidRPr="00440DAB" w:rsidRDefault="00440DAB" w:rsidP="00440DAB">
                            <w:r>
                              <w:t xml:space="preserve">The critical value </w:t>
                            </w:r>
                            <w:r>
                              <w:rPr>
                                <w:b/>
                              </w:rPr>
                              <w:t>z</w:t>
                            </w:r>
                            <w:r>
                              <w:rPr>
                                <w:b/>
                                <w:vertAlign w:val="superscript"/>
                              </w:rPr>
                              <w:t>*</w:t>
                            </w:r>
                            <w:r>
                              <w:t xml:space="preserve"> is found from the standard Normal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8D0BA" id="Text Box 2" o:spid="_x0000_s1027" type="#_x0000_t202" style="position:absolute;margin-left:.75pt;margin-top:9.8pt;width:463.5pt;height:12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" fillcolor="window" strokeweight=".5pt">
                <v:textbox>
                  <w:txbxContent>
                    <w:p w:rsidR="00440DAB" w:rsidRDefault="00440DAB" w:rsidP="00440DAB">
                      <w:pPr>
                        <w:jc w:val="center"/>
                      </w:pPr>
                      <w:r>
                        <w:rPr>
                          <w:b/>
                        </w:rPr>
                        <w:t xml:space="preserve">Choosing Sample Size for a Desired Margin of Error When Estimating </w:t>
                      </w:r>
                      <w:r>
                        <w:rPr>
                          <w:b/>
                        </w:rPr>
                        <w:sym w:font="Symbol" w:char="F06D"/>
                      </w:r>
                    </w:p>
                    <w:p w:rsidR="00440DAB" w:rsidRDefault="00440DAB" w:rsidP="00440DAB">
                      <w:r>
                        <w:t xml:space="preserve">To determine the sample size </w:t>
                      </w:r>
                      <w:r>
                        <w:rPr>
                          <w:i/>
                        </w:rPr>
                        <w:t>n</w:t>
                      </w:r>
                      <w:r>
                        <w:t xml:space="preserve"> that will yield a level C confidence interval for a population mean with a specified margin of error ME:</w:t>
                      </w:r>
                    </w:p>
                    <w:p w:rsidR="00440DAB" w:rsidRDefault="00440DAB" w:rsidP="00440DAB">
                      <w:pPr>
                        <w:pStyle w:val="ListParagraph"/>
                        <w:numPr>
                          <w:ilvl w:val="0"/>
                          <w:numId w:val="1"/>
                        </w:numPr>
                      </w:pPr>
                      <w:r>
                        <w:t xml:space="preserve">Get a reasonable value for the population standard deviation </w:t>
                      </w:r>
                      <w:r>
                        <w:sym w:font="Symbol" w:char="F073"/>
                      </w:r>
                      <w:r>
                        <w:t xml:space="preserve"> from an earlier pilot study.</w:t>
                      </w:r>
                    </w:p>
                    <w:p w:rsidR="00440DAB" w:rsidRDefault="00440DAB" w:rsidP="00440DAB">
                      <w:pPr>
                        <w:pStyle w:val="ListParagraph"/>
                        <w:numPr>
                          <w:ilvl w:val="0"/>
                          <w:numId w:val="1"/>
                        </w:numPr>
                      </w:pPr>
                      <w:r>
                        <w:t xml:space="preserve">Find the critical value </w:t>
                      </w:r>
                      <w:r>
                        <w:rPr>
                          <w:b/>
                        </w:rPr>
                        <w:t>z</w:t>
                      </w:r>
                      <w:r>
                        <w:rPr>
                          <w:b/>
                          <w:vertAlign w:val="superscript"/>
                        </w:rPr>
                        <w:t>*</w:t>
                      </w:r>
                      <w:r>
                        <w:t xml:space="preserve"> from a standard Normal curve for confidence level C.</w:t>
                      </w:r>
                    </w:p>
                    <w:p w:rsidR="00440DAB" w:rsidRDefault="00440DAB" w:rsidP="00440DAB">
                      <w:pPr>
                        <w:pStyle w:val="ListParagraph"/>
                        <w:numPr>
                          <w:ilvl w:val="0"/>
                          <w:numId w:val="1"/>
                        </w:numPr>
                      </w:pPr>
                      <w:r>
                        <w:t xml:space="preserve">Set the expression for the margin of error to be less than or equal to ME and solve for </w:t>
                      </w:r>
                      <w:r>
                        <w:rPr>
                          <w:i/>
                        </w:rPr>
                        <w:t>n</w:t>
                      </w:r>
                      <w:r>
                        <w:t>:</w:t>
                      </w:r>
                    </w:p>
                    <w:p w:rsidR="00440DAB" w:rsidRDefault="00440DAB" w:rsidP="00440DAB"/>
                    <w:p w:rsidR="00440DAB" w:rsidRPr="00440DAB" w:rsidRDefault="00440DAB" w:rsidP="00440DAB">
                      <w:r>
                        <w:t xml:space="preserve">The critical value </w:t>
                      </w:r>
                      <w:r>
                        <w:rPr>
                          <w:b/>
                        </w:rPr>
                        <w:t>z</w:t>
                      </w:r>
                      <w:r>
                        <w:rPr>
                          <w:b/>
                          <w:vertAlign w:val="superscript"/>
                        </w:rPr>
                        <w:t>*</w:t>
                      </w:r>
                      <w:r>
                        <w:t xml:space="preserve"> is found from the standard Normal distribution.</w:t>
                      </w:r>
                    </w:p>
                  </w:txbxContent>
                </v:textbox>
              </v:shape>
            </w:pict>
          </mc:Fallback>
        </mc:AlternateContent>
      </w:r>
    </w:p>
    <w:p w:rsidR="00440DAB" w:rsidRDefault="00440DAB"/>
    <w:p w:rsidR="00440DAB" w:rsidRDefault="00440DAB"/>
    <w:p w:rsidR="00440DAB" w:rsidRDefault="00440DAB"/>
    <w:p w:rsidR="00440DAB" w:rsidRDefault="00440DAB"/>
    <w:p w:rsidR="00440DAB" w:rsidRDefault="00440DAB"/>
    <w:p w:rsidR="0061167C" w:rsidRDefault="00FB7CFD">
      <w:r>
        <w:rPr>
          <w:b/>
        </w:rPr>
        <w:t>Example</w:t>
      </w:r>
      <w:r>
        <w:t xml:space="preserve"> - Administrators at WCHS want to estimate how much time students spend on homework, on average, during a typical week.  They want to estimate </w:t>
      </w:r>
      <w:r>
        <w:sym w:font="Symbol" w:char="F06D"/>
      </w:r>
      <w:r>
        <w:t xml:space="preserve"> at the 90% confidence level with a margin of error of at most 15 minutes.  A pilot study indicated that the standard deviation of time spent on homework per week is about 154 minutes.  How many stude</w:t>
      </w:r>
      <w:r w:rsidR="0061167C">
        <w:t>nts must be surveyed to meet the conditions of this task?</w:t>
      </w:r>
    </w:p>
    <w:p w:rsidR="0061167C" w:rsidRDefault="0061167C">
      <w:r>
        <w:br w:type="page"/>
      </w:r>
    </w:p>
    <w:p w:rsidR="00440DAB" w:rsidRDefault="0061167C">
      <w:r>
        <w:rPr>
          <w:b/>
        </w:rPr>
        <w:lastRenderedPageBreak/>
        <w:t xml:space="preserve">2. When </w:t>
      </w:r>
      <w:r>
        <w:rPr>
          <w:b/>
        </w:rPr>
        <w:sym w:font="Symbol" w:char="F073"/>
      </w:r>
      <w:r>
        <w:rPr>
          <w:b/>
        </w:rPr>
        <w:t xml:space="preserve"> Is Unknown: The t </w:t>
      </w:r>
      <w:proofErr w:type="gramStart"/>
      <w:r>
        <w:rPr>
          <w:b/>
        </w:rPr>
        <w:t>Distributions</w:t>
      </w:r>
      <w:proofErr w:type="gramEnd"/>
    </w:p>
    <w:p w:rsidR="0061167C" w:rsidRDefault="00F41F63">
      <w:pPr>
        <w:rPr>
          <w:rFonts w:eastAsiaTheme="minorEastAsia"/>
        </w:rPr>
      </w:pPr>
      <w:r>
        <w:t xml:space="preserve">When the sampling distribution of </w:t>
      </w:r>
      <m:oMath>
        <m:acc>
          <m:accPr>
            <m:chr m:val="̅"/>
            <m:ctrlPr>
              <w:rPr>
                <w:rFonts w:ascii="Cambria Math" w:hAnsi="Cambria Math"/>
                <w:i/>
              </w:rPr>
            </m:ctrlPr>
          </m:accPr>
          <m:e>
            <m:r>
              <w:rPr>
                <w:rFonts w:ascii="Cambria Math" w:hAnsi="Cambria Math"/>
              </w:rPr>
              <m:t>x</m:t>
            </m:r>
          </m:e>
        </m:acc>
      </m:oMath>
      <w:r>
        <w:rPr>
          <w:rFonts w:eastAsiaTheme="minorEastAsia"/>
        </w:rPr>
        <w:t xml:space="preserve"> is close to Normal, we can find probabilities involving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by standardizing:</w:t>
      </w:r>
    </w:p>
    <w:p w:rsidR="00F41F63" w:rsidRPr="0061167C" w:rsidRDefault="00F41F63">
      <m:oMathPara>
        <m:oMath>
          <m:r>
            <w:rPr>
              <w:rFonts w:ascii="Cambria Math" w:hAnsi="Cambria Math"/>
            </w:rPr>
            <m:t>z=</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f>
                <m:fPr>
                  <m:type m:val="skw"/>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den>
          </m:f>
          <m:r>
            <m:rPr>
              <m:sty m:val="p"/>
            </m:rPr>
            <w:rPr>
              <w:rFonts w:eastAsiaTheme="minorEastAsia"/>
            </w:rPr>
            <w:br/>
          </m:r>
        </m:oMath>
      </m:oMathPara>
      <w:r w:rsidR="00DC0D16">
        <w:pict>
          <v:rect id="_x0000_i1025" style="width:0;height:1.5pt" o:hralign="center" o:hrstd="t" o:hr="t" fillcolor="#a0a0a0" stroked="f"/>
        </w:pict>
      </w:r>
    </w:p>
    <w:p w:rsidR="00440DAB" w:rsidRDefault="00F41F63" w:rsidP="00F41F63">
      <w:pPr>
        <w:jc w:val="center"/>
      </w:pPr>
      <w:r>
        <w:rPr>
          <w:noProof/>
        </w:rPr>
        <w:drawing>
          <wp:inline distT="0" distB="0" distL="0" distR="0" wp14:anchorId="44325991" wp14:editId="38D9681F">
            <wp:extent cx="4505325" cy="1508514"/>
            <wp:effectExtent l="0" t="0" r="0" b="0"/>
            <wp:docPr id="15363" name="Picture 2" descr="F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descr="F8.1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5325" cy="1508514"/>
                    </a:xfrm>
                    <a:prstGeom prst="rect">
                      <a:avLst/>
                    </a:prstGeom>
                    <a:noFill/>
                    <a:ln>
                      <a:noFill/>
                    </a:ln>
                    <a:extLst/>
                  </pic:spPr>
                </pic:pic>
              </a:graphicData>
            </a:graphic>
          </wp:inline>
        </w:drawing>
      </w:r>
      <w:r w:rsidR="00DC0D16">
        <w:pict>
          <v:rect id="_x0000_i1026" style="width:0;height:1.5pt" o:hralign="center" o:hrstd="t" o:hr="t" fillcolor="#a0a0a0" stroked="f"/>
        </w:pict>
      </w:r>
    </w:p>
    <w:p w:rsidR="00F41F63" w:rsidRDefault="00F41F63" w:rsidP="00F41F63">
      <w:pPr>
        <w:rPr>
          <w:rFonts w:eastAsiaTheme="minorEastAsia"/>
        </w:rPr>
      </w:pPr>
      <w:r>
        <w:t xml:space="preserve">The figures above show the sampling distribution of </w:t>
      </w:r>
      <m:oMath>
        <m:acc>
          <m:accPr>
            <m:chr m:val="̅"/>
            <m:ctrlPr>
              <w:rPr>
                <w:rFonts w:ascii="Cambria Math" w:hAnsi="Cambria Math"/>
                <w:i/>
              </w:rPr>
            </m:ctrlPr>
          </m:accPr>
          <m:e>
            <m:r>
              <w:rPr>
                <w:rFonts w:ascii="Cambria Math" w:hAnsi="Cambria Math"/>
              </w:rPr>
              <m:t>x</m:t>
            </m:r>
          </m:e>
        </m:acc>
      </m:oMath>
      <w:r>
        <w:rPr>
          <w:rFonts w:eastAsiaTheme="minorEastAsia"/>
        </w:rPr>
        <w:t xml:space="preserve"> and the standardized values </w:t>
      </w:r>
      <w:proofErr w:type="gramStart"/>
      <w:r>
        <w:rPr>
          <w:rFonts w:eastAsiaTheme="minorEastAsia"/>
        </w:rPr>
        <w:t xml:space="preserve">of </w:t>
      </w:r>
      <w:proofErr w:type="gramEnd"/>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w:t>
      </w:r>
    </w:p>
    <w:p w:rsidR="00F41F63" w:rsidRDefault="00F41F63" w:rsidP="00F41F63">
      <w:pPr>
        <w:rPr>
          <w:rFonts w:eastAsiaTheme="minorEastAsia"/>
        </w:rPr>
      </w:pPr>
      <w:r>
        <w:rPr>
          <w:rFonts w:eastAsiaTheme="minorEastAsia"/>
        </w:rPr>
        <w:t xml:space="preserve">We do not know </w:t>
      </w:r>
      <w:r>
        <w:rPr>
          <w:rFonts w:eastAsiaTheme="minorEastAsia"/>
        </w:rPr>
        <w:sym w:font="Symbol" w:char="F073"/>
      </w:r>
      <w:r>
        <w:rPr>
          <w:rFonts w:eastAsiaTheme="minorEastAsia"/>
        </w:rPr>
        <w:t xml:space="preserve"> so we will estimate it using the sample standard deviation </w:t>
      </w:r>
      <w:proofErr w:type="spellStart"/>
      <w:r>
        <w:rPr>
          <w:rFonts w:eastAsiaTheme="minorEastAsia"/>
          <w:i/>
        </w:rPr>
        <w:t>s</w:t>
      </w:r>
      <w:r>
        <w:rPr>
          <w:rFonts w:eastAsiaTheme="minorEastAsia"/>
          <w:i/>
          <w:vertAlign w:val="subscript"/>
        </w:rPr>
        <w:t>X</w:t>
      </w:r>
      <w:proofErr w:type="spellEnd"/>
      <w:r>
        <w:rPr>
          <w:rFonts w:eastAsiaTheme="minorEastAsia"/>
        </w:rPr>
        <w:t>.  What happens when we now standardize?</w:t>
      </w:r>
    </w:p>
    <w:p w:rsidR="00F41F63" w:rsidRPr="00F41F63" w:rsidRDefault="00F41F63" w:rsidP="00F41F63">
      <w:pPr>
        <w:rPr>
          <w:rFonts w:eastAsiaTheme="minorEastAsia"/>
        </w:rPr>
      </w:pPr>
      <m:oMathPara>
        <m:oMath>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m:t>
                      </m:r>
                    </m:sub>
                  </m:sSub>
                </m:num>
                <m:den>
                  <m:rad>
                    <m:radPr>
                      <m:degHide m:val="1"/>
                      <m:ctrlPr>
                        <w:rPr>
                          <w:rFonts w:ascii="Cambria Math" w:hAnsi="Cambria Math"/>
                          <w:i/>
                        </w:rPr>
                      </m:ctrlPr>
                    </m:radPr>
                    <m:deg/>
                    <m:e>
                      <m:r>
                        <w:rPr>
                          <w:rFonts w:ascii="Cambria Math" w:hAnsi="Cambria Math"/>
                        </w:rPr>
                        <m:t>n</m:t>
                      </m:r>
                    </m:e>
                  </m:rad>
                </m:den>
              </m:f>
            </m:den>
          </m:f>
        </m:oMath>
      </m:oMathPara>
    </w:p>
    <w:p w:rsidR="00F41F63" w:rsidRDefault="00F41F63" w:rsidP="00F41F63">
      <w:pPr>
        <w:rPr>
          <w:rFonts w:eastAsiaTheme="minorEastAsia"/>
        </w:rPr>
      </w:pPr>
      <w:r>
        <w:rPr>
          <w:rFonts w:eastAsiaTheme="minorEastAsia"/>
        </w:rPr>
        <w:t xml:space="preserve">A simulation using the calculator can be used to compare the shape of the distribution of standardized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values when </w:t>
      </w:r>
      <w:r>
        <w:rPr>
          <w:rFonts w:eastAsiaTheme="minorEastAsia"/>
        </w:rPr>
        <w:sym w:font="Symbol" w:char="F073"/>
      </w:r>
      <w:r>
        <w:rPr>
          <w:rFonts w:eastAsiaTheme="minorEastAsia"/>
        </w:rPr>
        <w:t xml:space="preserve"> is used with the shape of the distribution when </w:t>
      </w:r>
      <w:proofErr w:type="spellStart"/>
      <w:r>
        <w:rPr>
          <w:rFonts w:eastAsiaTheme="minorEastAsia"/>
          <w:i/>
        </w:rPr>
        <w:t>s</w:t>
      </w:r>
      <w:r>
        <w:rPr>
          <w:rFonts w:eastAsiaTheme="minorEastAsia"/>
          <w:i/>
          <w:vertAlign w:val="subscript"/>
        </w:rPr>
        <w:t>X</w:t>
      </w:r>
      <w:proofErr w:type="spellEnd"/>
      <w:r>
        <w:rPr>
          <w:rFonts w:eastAsiaTheme="minorEastAsia"/>
          <w:i/>
        </w:rPr>
        <w:t xml:space="preserve"> </w:t>
      </w:r>
      <w:r>
        <w:rPr>
          <w:rFonts w:eastAsiaTheme="minorEastAsia"/>
        </w:rPr>
        <w:t>is used.</w:t>
      </w:r>
      <w:r w:rsidR="0013039F">
        <w:rPr>
          <w:rFonts w:eastAsiaTheme="minorEastAsia"/>
        </w:rPr>
        <w:t xml:space="preserve">  We will simulate taking repeated SRSs of size n = 4 from a Normal population with mean </w:t>
      </w:r>
      <w:r w:rsidR="0013039F">
        <w:rPr>
          <w:rFonts w:eastAsiaTheme="minorEastAsia"/>
        </w:rPr>
        <w:sym w:font="Symbol" w:char="F06D"/>
      </w:r>
      <w:r w:rsidR="0013039F">
        <w:rPr>
          <w:rFonts w:eastAsiaTheme="minorEastAsia"/>
        </w:rPr>
        <w:t xml:space="preserve"> = 100 and standard deviation </w:t>
      </w:r>
      <w:r w:rsidR="0013039F">
        <w:rPr>
          <w:rFonts w:eastAsiaTheme="minorEastAsia"/>
        </w:rPr>
        <w:sym w:font="Symbol" w:char="F073"/>
      </w:r>
      <w:r w:rsidR="0013039F">
        <w:rPr>
          <w:rFonts w:eastAsiaTheme="minorEastAsia"/>
        </w:rPr>
        <w:t xml:space="preserve"> = 5. We will graph the results in order to compare the distributions.</w:t>
      </w:r>
    </w:p>
    <w:p w:rsidR="00F41F63" w:rsidRDefault="00F41F63" w:rsidP="00F41F63">
      <w:pPr>
        <w:rPr>
          <w:rFonts w:eastAsiaTheme="minorEastAsia"/>
        </w:rPr>
      </w:pPr>
    </w:p>
    <w:p w:rsidR="00F41F63" w:rsidRDefault="00F41F63" w:rsidP="00F41F63">
      <w:pPr>
        <w:rPr>
          <w:rFonts w:eastAsiaTheme="minorEastAsia"/>
        </w:rPr>
      </w:pPr>
    </w:p>
    <w:p w:rsidR="00F41F63" w:rsidRDefault="00F41F63" w:rsidP="00F41F63">
      <w:pPr>
        <w:rPr>
          <w:rFonts w:eastAsiaTheme="minorEastAsia"/>
        </w:rPr>
      </w:pPr>
    </w:p>
    <w:p w:rsidR="00F41F63" w:rsidRDefault="008C7402" w:rsidP="00F41F63">
      <w:pPr>
        <w:rPr>
          <w:rFonts w:eastAsiaTheme="minorEastAsia"/>
        </w:rPr>
      </w:pPr>
      <w:r>
        <w:rPr>
          <w:rFonts w:eastAsiaTheme="minorEastAsia"/>
        </w:rPr>
        <w:t>How did the distributions compare?</w:t>
      </w:r>
    </w:p>
    <w:p w:rsidR="008C7402" w:rsidRDefault="008C7402" w:rsidP="00F41F63">
      <w:pPr>
        <w:rPr>
          <w:rFonts w:eastAsiaTheme="minorEastAsia"/>
        </w:rPr>
      </w:pPr>
    </w:p>
    <w:p w:rsidR="008C7402" w:rsidRDefault="008C7402" w:rsidP="00F41F63">
      <w:pPr>
        <w:rPr>
          <w:rFonts w:eastAsiaTheme="minorEastAsia"/>
        </w:rPr>
      </w:pPr>
      <w:r>
        <w:rPr>
          <w:rFonts w:eastAsiaTheme="minorEastAsia"/>
        </w:rPr>
        <w:t xml:space="preserve">The distribution using </w:t>
      </w:r>
      <w:proofErr w:type="spellStart"/>
      <w:r>
        <w:rPr>
          <w:rFonts w:eastAsiaTheme="minorEastAsia"/>
          <w:i/>
        </w:rPr>
        <w:t>s</w:t>
      </w:r>
      <w:r>
        <w:rPr>
          <w:rFonts w:eastAsiaTheme="minorEastAsia"/>
          <w:i/>
          <w:vertAlign w:val="subscript"/>
        </w:rPr>
        <w:t>X</w:t>
      </w:r>
      <w:proofErr w:type="spellEnd"/>
      <w:r>
        <w:rPr>
          <w:rFonts w:eastAsiaTheme="minorEastAsia"/>
        </w:rPr>
        <w:t xml:space="preserve"> is known as the </w:t>
      </w:r>
      <w:r>
        <w:rPr>
          <w:rFonts w:eastAsiaTheme="minorEastAsia"/>
          <w:b/>
        </w:rPr>
        <w:t>t distribution</w:t>
      </w:r>
      <w:r>
        <w:rPr>
          <w:rFonts w:eastAsiaTheme="minorEastAsia"/>
        </w:rPr>
        <w:t>.  It has a different shape than the standard Normal curve: still symmetric with a single peak at 0 but with much more area in the tails.</w:t>
      </w:r>
    </w:p>
    <w:p w:rsidR="008C7402" w:rsidRDefault="008C7402" w:rsidP="00F41F63">
      <w:pPr>
        <w:rPr>
          <w:rFonts w:eastAsiaTheme="minorEastAsia"/>
        </w:rPr>
      </w:pPr>
      <w:r>
        <w:rPr>
          <w:rFonts w:eastAsiaTheme="minorEastAsia"/>
        </w:rPr>
        <w:t xml:space="preserve">The statistic </w:t>
      </w:r>
      <w:r>
        <w:rPr>
          <w:rFonts w:eastAsiaTheme="minorEastAsia"/>
          <w:i/>
        </w:rPr>
        <w:t>t</w:t>
      </w:r>
      <w:r>
        <w:rPr>
          <w:rFonts w:eastAsiaTheme="minorEastAsia"/>
        </w:rPr>
        <w:t xml:space="preserve"> has the same interpretation as any standardize statistic: it tells us how far </w:t>
      </w:r>
      <m:oMath>
        <m:acc>
          <m:accPr>
            <m:chr m:val="̅"/>
            <m:ctrlPr>
              <w:rPr>
                <w:rFonts w:ascii="Cambria Math" w:eastAsiaTheme="minorEastAsia" w:hAnsi="Cambria Math"/>
                <w:i/>
              </w:rPr>
            </m:ctrlPr>
          </m:accPr>
          <m:e>
            <m:r>
              <w:rPr>
                <w:rFonts w:ascii="Cambria Math" w:eastAsiaTheme="minorEastAsia" w:hAnsi="Cambria Math"/>
              </w:rPr>
              <m:t>x</m:t>
            </m:r>
          </m:e>
        </m:acc>
      </m:oMath>
      <w:proofErr w:type="gramStart"/>
      <w:r>
        <w:rPr>
          <w:rFonts w:eastAsiaTheme="minorEastAsia"/>
        </w:rPr>
        <w:t xml:space="preserve"> is from its mean </w:t>
      </w:r>
      <w:r>
        <w:rPr>
          <w:rFonts w:eastAsiaTheme="minorEastAsia"/>
        </w:rPr>
        <w:sym w:font="Symbol" w:char="F06D"/>
      </w:r>
      <w:r>
        <w:rPr>
          <w:rFonts w:eastAsiaTheme="minorEastAsia"/>
        </w:rPr>
        <w:t xml:space="preserve"> in standard deviation units</w:t>
      </w:r>
      <w:proofErr w:type="gramEnd"/>
      <w:r>
        <w:rPr>
          <w:rFonts w:eastAsiaTheme="minorEastAsia"/>
        </w:rPr>
        <w:t xml:space="preserve">.  </w:t>
      </w:r>
    </w:p>
    <w:p w:rsidR="008C7402" w:rsidRPr="008C7402" w:rsidRDefault="008C7402" w:rsidP="00F41F63">
      <w:pPr>
        <w:rPr>
          <w:rFonts w:eastAsiaTheme="minorEastAsia"/>
        </w:rPr>
      </w:pPr>
      <w:r>
        <w:rPr>
          <w:rFonts w:eastAsiaTheme="minorEastAsia"/>
        </w:rPr>
        <w:t xml:space="preserve">There is a different </w:t>
      </w:r>
      <w:r>
        <w:rPr>
          <w:rFonts w:eastAsiaTheme="minorEastAsia"/>
          <w:i/>
        </w:rPr>
        <w:t>t</w:t>
      </w:r>
      <w:r>
        <w:rPr>
          <w:rFonts w:eastAsiaTheme="minorEastAsia"/>
        </w:rPr>
        <w:t xml:space="preserve"> distribution for each sample size.  We specify a particular </w:t>
      </w:r>
      <w:r>
        <w:rPr>
          <w:rFonts w:eastAsiaTheme="minorEastAsia"/>
          <w:i/>
        </w:rPr>
        <w:t>t</w:t>
      </w:r>
      <w:r>
        <w:rPr>
          <w:rFonts w:eastAsiaTheme="minorEastAsia"/>
        </w:rPr>
        <w:t xml:space="preserve"> distribution by giving its </w:t>
      </w:r>
      <w:r>
        <w:rPr>
          <w:rFonts w:eastAsiaTheme="minorEastAsia"/>
          <w:b/>
        </w:rPr>
        <w:t>degrees of freedom (</w:t>
      </w:r>
      <w:proofErr w:type="spellStart"/>
      <w:proofErr w:type="gramStart"/>
      <w:r>
        <w:rPr>
          <w:rFonts w:eastAsiaTheme="minorEastAsia"/>
          <w:b/>
        </w:rPr>
        <w:t>df</w:t>
      </w:r>
      <w:proofErr w:type="spellEnd"/>
      <w:proofErr w:type="gramEnd"/>
      <w:r>
        <w:rPr>
          <w:rFonts w:eastAsiaTheme="minorEastAsia"/>
          <w:b/>
        </w:rPr>
        <w:t>)</w:t>
      </w:r>
      <w:r>
        <w:rPr>
          <w:rFonts w:eastAsiaTheme="minorEastAsia"/>
        </w:rPr>
        <w:t xml:space="preserve">.  The appropriate degrees of freedom are found by subtracting 1 from sample size </w:t>
      </w:r>
      <w:r>
        <w:rPr>
          <w:rFonts w:eastAsiaTheme="minorEastAsia"/>
          <w:i/>
        </w:rPr>
        <w:t>n</w:t>
      </w:r>
      <w:r>
        <w:rPr>
          <w:rFonts w:eastAsiaTheme="minorEastAsia"/>
        </w:rPr>
        <w:t xml:space="preserve">, making </w:t>
      </w:r>
      <w:proofErr w:type="spellStart"/>
      <w:proofErr w:type="gramStart"/>
      <w:r>
        <w:rPr>
          <w:rFonts w:eastAsiaTheme="minorEastAsia"/>
        </w:rPr>
        <w:t>df</w:t>
      </w:r>
      <w:proofErr w:type="spellEnd"/>
      <w:proofErr w:type="gramEnd"/>
      <w:r>
        <w:rPr>
          <w:rFonts w:eastAsiaTheme="minorEastAsia"/>
        </w:rPr>
        <w:t xml:space="preserve"> = </w:t>
      </w:r>
      <w:r>
        <w:rPr>
          <w:rFonts w:eastAsiaTheme="minorEastAsia"/>
          <w:i/>
        </w:rPr>
        <w:t>n</w:t>
      </w:r>
      <w:r>
        <w:rPr>
          <w:rFonts w:eastAsiaTheme="minorEastAsia"/>
        </w:rPr>
        <w:t xml:space="preserve"> -1.  The </w:t>
      </w:r>
      <w:r>
        <w:rPr>
          <w:rFonts w:eastAsiaTheme="minorEastAsia"/>
          <w:i/>
        </w:rPr>
        <w:t>t</w:t>
      </w:r>
      <w:r>
        <w:rPr>
          <w:rFonts w:eastAsiaTheme="minorEastAsia"/>
        </w:rPr>
        <w:t xml:space="preserve"> distribution with n - 1 degrees of freedom is denoted by </w:t>
      </w:r>
      <w:r>
        <w:rPr>
          <w:rFonts w:eastAsiaTheme="minorEastAsia"/>
          <w:i/>
        </w:rPr>
        <w:t>t</w:t>
      </w:r>
      <w:r>
        <w:rPr>
          <w:rFonts w:eastAsiaTheme="minorEastAsia"/>
          <w:vertAlign w:val="subscript"/>
        </w:rPr>
        <w:t>n-1</w:t>
      </w:r>
      <w:r>
        <w:rPr>
          <w:rFonts w:eastAsiaTheme="minorEastAsia"/>
        </w:rPr>
        <w:t>.</w:t>
      </w:r>
    </w:p>
    <w:p w:rsidR="006771CD" w:rsidRDefault="006771CD" w:rsidP="00F41F63">
      <w:r>
        <w:rPr>
          <w:noProof/>
        </w:rPr>
        <w:lastRenderedPageBreak/>
        <mc:AlternateContent>
          <mc:Choice Requires="wps">
            <w:drawing>
              <wp:anchor distT="0" distB="0" distL="114300" distR="114300" simplePos="0" relativeHeight="251664384" behindDoc="0" locked="0" layoutInCell="1" allowOverlap="1" wp14:anchorId="4D8311FF" wp14:editId="385630AA">
                <wp:simplePos x="0" y="0"/>
                <wp:positionH relativeFrom="column">
                  <wp:posOffset>-28575</wp:posOffset>
                </wp:positionH>
                <wp:positionV relativeFrom="paragraph">
                  <wp:posOffset>38100</wp:posOffset>
                </wp:positionV>
                <wp:extent cx="5886450" cy="1685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886450" cy="1685925"/>
                        </a:xfrm>
                        <a:prstGeom prst="rect">
                          <a:avLst/>
                        </a:prstGeom>
                        <a:solidFill>
                          <a:sysClr val="window" lastClr="FFFFFF"/>
                        </a:solidFill>
                        <a:ln w="6350">
                          <a:solidFill>
                            <a:prstClr val="black"/>
                          </a:solidFill>
                        </a:ln>
                        <a:effectLst/>
                      </wps:spPr>
                      <wps:txbx>
                        <w:txbxContent>
                          <w:p w:rsidR="006771CD" w:rsidRPr="006771CD" w:rsidRDefault="006771CD" w:rsidP="006771CD">
                            <w:pPr>
                              <w:jc w:val="center"/>
                            </w:pPr>
                            <w:r>
                              <w:rPr>
                                <w:b/>
                              </w:rPr>
                              <w:t xml:space="preserve">The </w:t>
                            </w:r>
                            <w:r>
                              <w:rPr>
                                <w:b/>
                                <w:i/>
                              </w:rPr>
                              <w:t>t</w:t>
                            </w:r>
                            <w:r>
                              <w:rPr>
                                <w:b/>
                              </w:rPr>
                              <w:t xml:space="preserve"> Distributions: Degrees of Freedom</w:t>
                            </w:r>
                          </w:p>
                          <w:p w:rsidR="006771CD" w:rsidRDefault="006771CD" w:rsidP="006771CD">
                            <w:r>
                              <w:t xml:space="preserve">Draw an SRS of size </w:t>
                            </w:r>
                            <w:r>
                              <w:rPr>
                                <w:i/>
                              </w:rPr>
                              <w:t>n</w:t>
                            </w:r>
                            <w:r>
                              <w:t xml:space="preserve"> from a large population that has a Normal distribution with mean </w:t>
                            </w:r>
                            <w:r>
                              <w:sym w:font="Symbol" w:char="F06D"/>
                            </w:r>
                            <w:r>
                              <w:t xml:space="preserve"> and standard </w:t>
                            </w:r>
                            <w:proofErr w:type="gramStart"/>
                            <w:r>
                              <w:t xml:space="preserve">deviation </w:t>
                            </w:r>
                            <w:proofErr w:type="gramEnd"/>
                            <w:r>
                              <w:sym w:font="Symbol" w:char="F073"/>
                            </w:r>
                            <w:r>
                              <w:t>. The statistic</w:t>
                            </w:r>
                          </w:p>
                          <w:p w:rsidR="006771CD" w:rsidRDefault="006771CD" w:rsidP="006771CD"/>
                          <w:p w:rsidR="006771CD" w:rsidRPr="00272510" w:rsidRDefault="00272510" w:rsidP="006771CD">
                            <w:proofErr w:type="gramStart"/>
                            <w:r>
                              <w:t>has</w:t>
                            </w:r>
                            <w:proofErr w:type="gramEnd"/>
                            <w:r>
                              <w:t xml:space="preserve"> the </w:t>
                            </w:r>
                            <w:r>
                              <w:rPr>
                                <w:b/>
                                <w:i/>
                              </w:rPr>
                              <w:t>t</w:t>
                            </w:r>
                            <w:r>
                              <w:rPr>
                                <w:b/>
                              </w:rPr>
                              <w:t xml:space="preserve"> distribution</w:t>
                            </w:r>
                            <w:r>
                              <w:t xml:space="preserve"> with </w:t>
                            </w:r>
                            <w:r>
                              <w:rPr>
                                <w:b/>
                              </w:rPr>
                              <w:t>degrees of freedom</w:t>
                            </w:r>
                            <w:r>
                              <w:t xml:space="preserve"> </w:t>
                            </w:r>
                            <w:proofErr w:type="spellStart"/>
                            <w:r>
                              <w:t>df</w:t>
                            </w:r>
                            <w:proofErr w:type="spellEnd"/>
                            <w:r>
                              <w:t xml:space="preserve"> = n-1.  The statistic will have approximately a </w:t>
                            </w:r>
                            <w:r>
                              <w:rPr>
                                <w:i/>
                              </w:rPr>
                              <w:t>t</w:t>
                            </w:r>
                            <w:r>
                              <w:rPr>
                                <w:vertAlign w:val="subscript"/>
                              </w:rPr>
                              <w:t>n-1</w:t>
                            </w:r>
                            <w:r>
                              <w:t xml:space="preserve"> distribution as long as the sampling distribution of </w:t>
                            </w:r>
                            <m:oMath>
                              <m:acc>
                                <m:accPr>
                                  <m:chr m:val="̅"/>
                                  <m:ctrlPr>
                                    <w:rPr>
                                      <w:rFonts w:ascii="Cambria Math" w:hAnsi="Cambria Math"/>
                                      <w:i/>
                                    </w:rPr>
                                  </m:ctrlPr>
                                </m:accPr>
                                <m:e>
                                  <m:r>
                                    <w:rPr>
                                      <w:rFonts w:ascii="Cambria Math" w:hAnsi="Cambria Math"/>
                                    </w:rPr>
                                    <m:t>x</m:t>
                                  </m:r>
                                </m:e>
                              </m:acc>
                            </m:oMath>
                            <w:r>
                              <w:rPr>
                                <w:rFonts w:eastAsiaTheme="minorEastAsia"/>
                              </w:rPr>
                              <w:t xml:space="preserve"> is close to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311FF" id="Text Box 3" o:spid="_x0000_s1028" type="#_x0000_t202" style="position:absolute;margin-left:-2.25pt;margin-top:3pt;width:463.5pt;height:13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" fillcolor="window" strokeweight=".5pt">
                <v:textbox>
                  <w:txbxContent>
                    <w:p w:rsidR="006771CD" w:rsidRPr="006771CD" w:rsidRDefault="006771CD" w:rsidP="006771CD">
                      <w:pPr>
                        <w:jc w:val="center"/>
                      </w:pPr>
                      <w:r>
                        <w:rPr>
                          <w:b/>
                        </w:rPr>
                        <w:t xml:space="preserve">The </w:t>
                      </w:r>
                      <w:r>
                        <w:rPr>
                          <w:b/>
                          <w:i/>
                        </w:rPr>
                        <w:t>t</w:t>
                      </w:r>
                      <w:r>
                        <w:rPr>
                          <w:b/>
                        </w:rPr>
                        <w:t xml:space="preserve"> Distributions: Degrees of Freedom</w:t>
                      </w:r>
                    </w:p>
                    <w:p w:rsidR="006771CD" w:rsidRDefault="006771CD" w:rsidP="006771CD">
                      <w:r>
                        <w:t xml:space="preserve">Draw an SRS of size </w:t>
                      </w:r>
                      <w:r>
                        <w:rPr>
                          <w:i/>
                        </w:rPr>
                        <w:t>n</w:t>
                      </w:r>
                      <w:r>
                        <w:t xml:space="preserve"> from a large population that has a Normal distribution with mean </w:t>
                      </w:r>
                      <w:r>
                        <w:sym w:font="Symbol" w:char="F06D"/>
                      </w:r>
                      <w:r>
                        <w:t xml:space="preserve"> and standard </w:t>
                      </w:r>
                      <w:proofErr w:type="gramStart"/>
                      <w:r>
                        <w:t xml:space="preserve">deviation </w:t>
                      </w:r>
                      <w:proofErr w:type="gramEnd"/>
                      <w:r>
                        <w:sym w:font="Symbol" w:char="F073"/>
                      </w:r>
                      <w:r>
                        <w:t>. The statistic</w:t>
                      </w:r>
                    </w:p>
                    <w:p w:rsidR="006771CD" w:rsidRDefault="006771CD" w:rsidP="006771CD"/>
                    <w:p w:rsidR="006771CD" w:rsidRPr="00272510" w:rsidRDefault="00272510" w:rsidP="006771CD">
                      <w:proofErr w:type="gramStart"/>
                      <w:r>
                        <w:t>has</w:t>
                      </w:r>
                      <w:proofErr w:type="gramEnd"/>
                      <w:r>
                        <w:t xml:space="preserve"> the </w:t>
                      </w:r>
                      <w:r>
                        <w:rPr>
                          <w:b/>
                          <w:i/>
                        </w:rPr>
                        <w:t>t</w:t>
                      </w:r>
                      <w:r>
                        <w:rPr>
                          <w:b/>
                        </w:rPr>
                        <w:t xml:space="preserve"> distribution</w:t>
                      </w:r>
                      <w:r>
                        <w:t xml:space="preserve"> with </w:t>
                      </w:r>
                      <w:r>
                        <w:rPr>
                          <w:b/>
                        </w:rPr>
                        <w:t>degrees of freedom</w:t>
                      </w:r>
                      <w:r>
                        <w:t xml:space="preserve"> </w:t>
                      </w:r>
                      <w:proofErr w:type="spellStart"/>
                      <w:r>
                        <w:t>df</w:t>
                      </w:r>
                      <w:proofErr w:type="spellEnd"/>
                      <w:r>
                        <w:t xml:space="preserve"> = n-1.  The statistic will have approximately a </w:t>
                      </w:r>
                      <w:r>
                        <w:rPr>
                          <w:i/>
                        </w:rPr>
                        <w:t>t</w:t>
                      </w:r>
                      <w:r>
                        <w:rPr>
                          <w:vertAlign w:val="subscript"/>
                        </w:rPr>
                        <w:t>n-1</w:t>
                      </w:r>
                      <w:r>
                        <w:t xml:space="preserve"> distribution as long as the sampling distribution of </w:t>
                      </w:r>
                      <m:oMath>
                        <m:acc>
                          <m:accPr>
                            <m:chr m:val="̅"/>
                            <m:ctrlPr>
                              <w:rPr>
                                <w:rFonts w:ascii="Cambria Math" w:hAnsi="Cambria Math"/>
                                <w:i/>
                              </w:rPr>
                            </m:ctrlPr>
                          </m:accPr>
                          <m:e>
                            <m:r>
                              <w:rPr>
                                <w:rFonts w:ascii="Cambria Math" w:hAnsi="Cambria Math"/>
                              </w:rPr>
                              <m:t>x</m:t>
                            </m:r>
                          </m:e>
                        </m:acc>
                      </m:oMath>
                      <w:r>
                        <w:rPr>
                          <w:rFonts w:eastAsiaTheme="minorEastAsia"/>
                        </w:rPr>
                        <w:t xml:space="preserve"> is close to Normal.</w:t>
                      </w:r>
                    </w:p>
                  </w:txbxContent>
                </v:textbox>
              </v:shape>
            </w:pict>
          </mc:Fallback>
        </mc:AlternateContent>
      </w:r>
    </w:p>
    <w:p w:rsidR="006771CD" w:rsidRDefault="006771CD" w:rsidP="00F41F63"/>
    <w:p w:rsidR="006771CD" w:rsidRDefault="006771CD" w:rsidP="00F41F63"/>
    <w:p w:rsidR="006771CD" w:rsidRDefault="006771CD" w:rsidP="00F41F63"/>
    <w:p w:rsidR="006771CD" w:rsidRDefault="006771CD" w:rsidP="00F41F63"/>
    <w:p w:rsidR="006771CD" w:rsidRDefault="006771CD" w:rsidP="00F41F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272510" w:rsidTr="00272510">
        <w:tc>
          <w:tcPr>
            <w:tcW w:w="3798" w:type="dxa"/>
          </w:tcPr>
          <w:p w:rsidR="00272510" w:rsidRDefault="00272510" w:rsidP="00F41F63">
            <w:r>
              <w:rPr>
                <w:noProof/>
              </w:rPr>
              <w:drawing>
                <wp:inline distT="0" distB="0" distL="0" distR="0" wp14:anchorId="1ABF4829" wp14:editId="373FFC53">
                  <wp:extent cx="2247900" cy="1859320"/>
                  <wp:effectExtent l="0" t="0" r="0" b="7620"/>
                  <wp:docPr id="20483" name="Picture 2" descr="F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2" descr="F8.13.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481" cy="1859801"/>
                          </a:xfrm>
                          <a:prstGeom prst="rect">
                            <a:avLst/>
                          </a:prstGeom>
                          <a:noFill/>
                          <a:ln>
                            <a:noFill/>
                          </a:ln>
                          <a:extLst/>
                        </pic:spPr>
                      </pic:pic>
                    </a:graphicData>
                  </a:graphic>
                </wp:inline>
              </w:drawing>
            </w:r>
          </w:p>
        </w:tc>
        <w:tc>
          <w:tcPr>
            <w:tcW w:w="5778" w:type="dxa"/>
          </w:tcPr>
          <w:p w:rsidR="00272510" w:rsidRDefault="00272510" w:rsidP="00F41F63">
            <w:r>
              <w:t xml:space="preserve">The density curves of the </w:t>
            </w:r>
            <w:r>
              <w:rPr>
                <w:i/>
              </w:rPr>
              <w:t>t</w:t>
            </w:r>
            <w:r>
              <w:t xml:space="preserve"> distributions are similar in shape to the standard Normal.</w:t>
            </w:r>
          </w:p>
          <w:p w:rsidR="00272510" w:rsidRDefault="00272510" w:rsidP="00F41F63"/>
          <w:p w:rsidR="00272510" w:rsidRDefault="00272510" w:rsidP="00F41F63">
            <w:r>
              <w:t xml:space="preserve">The spread of the </w:t>
            </w:r>
            <w:r>
              <w:rPr>
                <w:i/>
              </w:rPr>
              <w:t>t</w:t>
            </w:r>
            <w:r>
              <w:t xml:space="preserve"> distributions is slightly greater than that of the standard Normal.  This is true because substituting </w:t>
            </w:r>
            <w:proofErr w:type="spellStart"/>
            <w:r>
              <w:rPr>
                <w:i/>
              </w:rPr>
              <w:t>s</w:t>
            </w:r>
            <w:r>
              <w:rPr>
                <w:i/>
                <w:vertAlign w:val="subscript"/>
              </w:rPr>
              <w:t>X</w:t>
            </w:r>
            <w:proofErr w:type="spellEnd"/>
            <w:r>
              <w:rPr>
                <w:i/>
              </w:rPr>
              <w:t xml:space="preserve"> </w:t>
            </w:r>
            <w:r w:rsidRPr="00272510">
              <w:t>for</w:t>
            </w:r>
            <w:r>
              <w:rPr>
                <w:i/>
              </w:rPr>
              <w:t xml:space="preserve"> </w:t>
            </w:r>
            <w:r>
              <w:rPr>
                <w:i/>
              </w:rPr>
              <w:sym w:font="Symbol" w:char="F073"/>
            </w:r>
            <w:r>
              <w:rPr>
                <w:i/>
              </w:rPr>
              <w:t xml:space="preserve"> </w:t>
            </w:r>
            <w:r>
              <w:t xml:space="preserve"> introduces more variation.</w:t>
            </w:r>
          </w:p>
          <w:p w:rsidR="00272510" w:rsidRDefault="00272510" w:rsidP="00F41F63"/>
          <w:p w:rsidR="00272510" w:rsidRPr="00272510" w:rsidRDefault="00272510" w:rsidP="00F41F63">
            <w:r>
              <w:t xml:space="preserve">As degrees of freedom increase, the </w:t>
            </w:r>
            <w:r>
              <w:rPr>
                <w:i/>
              </w:rPr>
              <w:t>t</w:t>
            </w:r>
            <w:r>
              <w:t xml:space="preserve"> density curve approaches the standard Normal more closely.  This happens because </w:t>
            </w:r>
            <w:proofErr w:type="spellStart"/>
            <w:r>
              <w:rPr>
                <w:i/>
              </w:rPr>
              <w:t>s</w:t>
            </w:r>
            <w:r>
              <w:rPr>
                <w:i/>
                <w:vertAlign w:val="subscript"/>
              </w:rPr>
              <w:t>X</w:t>
            </w:r>
            <w:proofErr w:type="spellEnd"/>
            <w:r>
              <w:t xml:space="preserve"> approaches </w:t>
            </w:r>
            <w:r>
              <w:sym w:font="Symbol" w:char="F073"/>
            </w:r>
            <w:r>
              <w:t xml:space="preserve"> as the sample size gets larger.</w:t>
            </w:r>
          </w:p>
        </w:tc>
      </w:tr>
    </w:tbl>
    <w:p w:rsidR="00C92F74" w:rsidRDefault="00DC0D16" w:rsidP="00F41F63">
      <w:r>
        <w:pict>
          <v:rect id="_x0000_i1027" style="width:0;height:1.5pt" o:hralign="center" o:hrstd="t" o:hr="t" fillcolor="#a0a0a0" stroked="f"/>
        </w:pict>
      </w:r>
    </w:p>
    <w:p w:rsidR="00272510" w:rsidRDefault="00272510" w:rsidP="00F41F63">
      <w:r>
        <w:rPr>
          <w:b/>
        </w:rPr>
        <w:t>Table B</w:t>
      </w:r>
      <w:r>
        <w:t xml:space="preserve"> gives critical values for </w:t>
      </w:r>
      <w:r>
        <w:rPr>
          <w:b/>
          <w:i/>
        </w:rPr>
        <w:t>t</w:t>
      </w:r>
      <w:r>
        <w:rPr>
          <w:b/>
          <w:i/>
          <w:vertAlign w:val="superscript"/>
        </w:rPr>
        <w:t>*</w:t>
      </w:r>
      <w:r>
        <w:t xml:space="preserve"> for the </w:t>
      </w:r>
      <w:r>
        <w:rPr>
          <w:i/>
        </w:rPr>
        <w:t>t</w:t>
      </w:r>
      <w:r>
        <w:t xml:space="preserve"> distributions.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72510" w:rsidTr="00C92F74">
        <w:tc>
          <w:tcPr>
            <w:tcW w:w="4788" w:type="dxa"/>
          </w:tcPr>
          <w:p w:rsidR="00272510" w:rsidRDefault="00272510" w:rsidP="00F41F63">
            <w:r>
              <w:rPr>
                <w:noProof/>
              </w:rPr>
              <w:drawing>
                <wp:inline distT="0" distB="0" distL="0" distR="0" wp14:anchorId="1C011BE3" wp14:editId="7197A4AF">
                  <wp:extent cx="2800350" cy="2407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0350" cy="2407081"/>
                          </a:xfrm>
                          <a:prstGeom prst="rect">
                            <a:avLst/>
                          </a:prstGeom>
                        </pic:spPr>
                      </pic:pic>
                    </a:graphicData>
                  </a:graphic>
                </wp:inline>
              </w:drawing>
            </w:r>
          </w:p>
        </w:tc>
        <w:tc>
          <w:tcPr>
            <w:tcW w:w="4788" w:type="dxa"/>
          </w:tcPr>
          <w:p w:rsidR="00C92F74" w:rsidRDefault="00C92F74" w:rsidP="00F41F63"/>
          <w:p w:rsidR="00C92F74" w:rsidRDefault="00C92F74" w:rsidP="00F41F63"/>
          <w:p w:rsidR="00C92F74" w:rsidRDefault="00C92F74" w:rsidP="00F41F63"/>
          <w:p w:rsidR="00272510" w:rsidRDefault="00C92F74" w:rsidP="00F41F63">
            <w:r>
              <w:t xml:space="preserve">Suppose you want to construct a 95% confidence interval for the mean </w:t>
            </w:r>
            <w:r>
              <w:sym w:font="Symbol" w:char="F06D"/>
            </w:r>
            <w:r>
              <w:t xml:space="preserve"> of a Normal population based on an SRS of size n = 6.  What critical value </w:t>
            </w:r>
            <w:r>
              <w:rPr>
                <w:i/>
              </w:rPr>
              <w:t>t</w:t>
            </w:r>
            <w:r>
              <w:rPr>
                <w:i/>
                <w:vertAlign w:val="superscript"/>
              </w:rPr>
              <w:t>*</w:t>
            </w:r>
            <w:r>
              <w:t xml:space="preserve"> should you use?</w:t>
            </w:r>
          </w:p>
          <w:p w:rsidR="00C92F74" w:rsidRPr="00C92F74" w:rsidRDefault="00C92F74" w:rsidP="00F41F63"/>
        </w:tc>
      </w:tr>
    </w:tbl>
    <w:p w:rsidR="00272510" w:rsidRDefault="00C92F74" w:rsidP="00F41F63">
      <w:r>
        <w:br/>
      </w:r>
      <w:r>
        <w:rPr>
          <w:b/>
        </w:rPr>
        <w:t xml:space="preserve">Technology </w:t>
      </w:r>
      <w:r>
        <w:t xml:space="preserve">can also be used to find critical values of </w:t>
      </w:r>
      <w:r>
        <w:rPr>
          <w:i/>
        </w:rPr>
        <w:t>t</w:t>
      </w:r>
      <w:r>
        <w:rPr>
          <w:i/>
          <w:vertAlign w:val="superscript"/>
        </w:rPr>
        <w:t>*</w:t>
      </w:r>
      <w:r>
        <w:t xml:space="preserve">.  Use </w:t>
      </w:r>
      <w:r w:rsidRPr="00C92F74">
        <w:rPr>
          <w:b/>
        </w:rPr>
        <w:t>[2</w:t>
      </w:r>
      <w:r w:rsidRPr="00C92F74">
        <w:rPr>
          <w:b/>
          <w:vertAlign w:val="superscript"/>
        </w:rPr>
        <w:t>nd</w:t>
      </w:r>
      <w:r w:rsidRPr="00C92F74">
        <w:rPr>
          <w:b/>
        </w:rPr>
        <w:t>] [VARS] 4</w:t>
      </w:r>
      <w:proofErr w:type="gramStart"/>
      <w:r w:rsidRPr="00C92F74">
        <w:rPr>
          <w:b/>
        </w:rPr>
        <w:t>:invT</w:t>
      </w:r>
      <w:proofErr w:type="gramEnd"/>
      <w:r w:rsidRPr="00C92F74">
        <w:rPr>
          <w:b/>
        </w:rPr>
        <w:t>(</w:t>
      </w:r>
      <w:r>
        <w:rPr>
          <w:b/>
        </w:rPr>
        <w:t xml:space="preserve"> </w:t>
      </w:r>
      <w:r>
        <w:t xml:space="preserve">and enter the </w:t>
      </w:r>
      <w:r w:rsidRPr="002D5605">
        <w:rPr>
          <w:b/>
          <w:i/>
        </w:rPr>
        <w:t>area of the lower tail</w:t>
      </w:r>
      <w:r w:rsidRPr="002D5605">
        <w:rPr>
          <w:b/>
        </w:rPr>
        <w:t xml:space="preserve"> </w:t>
      </w:r>
      <w:r>
        <w:t xml:space="preserve">and the </w:t>
      </w:r>
      <w:r w:rsidRPr="002D5605">
        <w:rPr>
          <w:b/>
          <w:i/>
        </w:rPr>
        <w:t>degrees of freedom (n - 1)</w:t>
      </w:r>
      <w:r>
        <w:t>.</w:t>
      </w:r>
    </w:p>
    <w:p w:rsidR="00C92F74" w:rsidRDefault="00B561A1" w:rsidP="00F41F63">
      <w:r>
        <w:rPr>
          <w:b/>
        </w:rPr>
        <w:t>Applications</w:t>
      </w:r>
      <w:r>
        <w:t xml:space="preserve"> - Use Table B to find the critical value </w:t>
      </w:r>
      <w:r>
        <w:rPr>
          <w:i/>
        </w:rPr>
        <w:t>t</w:t>
      </w:r>
      <w:r>
        <w:rPr>
          <w:i/>
          <w:vertAlign w:val="superscript"/>
        </w:rPr>
        <w:t>*</w:t>
      </w:r>
      <w:r>
        <w:t xml:space="preserve"> that you would use for a confidence interval for a population mean </w:t>
      </w:r>
      <w:r>
        <w:sym w:font="Symbol" w:char="F06D"/>
      </w:r>
      <w:r>
        <w:t xml:space="preserve"> in each situation.  Then check your answer with your calculator.</w:t>
      </w:r>
    </w:p>
    <w:p w:rsidR="00B561A1" w:rsidRDefault="00B561A1" w:rsidP="00F41F63">
      <w:r>
        <w:t>(a) A 98% confidence interval based on 22 observations.</w:t>
      </w:r>
    </w:p>
    <w:p w:rsidR="00B561A1" w:rsidRDefault="00B561A1" w:rsidP="00F41F63">
      <w:r>
        <w:t>(b) A 90% confidence interval based on 10 observations.</w:t>
      </w:r>
    </w:p>
    <w:p w:rsidR="0021762A" w:rsidRDefault="00B561A1" w:rsidP="00F41F63">
      <w:r>
        <w:t>(c) A 95% confidence interval from a sample of size 7.</w:t>
      </w:r>
    </w:p>
    <w:p w:rsidR="00E70EDF" w:rsidRDefault="00E70EDF" w:rsidP="00F41F63">
      <w:pPr>
        <w:rPr>
          <w:b/>
        </w:rPr>
      </w:pPr>
      <w:r>
        <w:rPr>
          <w:noProof/>
        </w:rPr>
        <w:lastRenderedPageBreak/>
        <mc:AlternateContent>
          <mc:Choice Requires="wps">
            <w:drawing>
              <wp:anchor distT="0" distB="0" distL="114300" distR="114300" simplePos="0" relativeHeight="251666432" behindDoc="0" locked="0" layoutInCell="1" allowOverlap="1" wp14:anchorId="7F02E8DE" wp14:editId="2DAC93D2">
                <wp:simplePos x="0" y="0"/>
                <wp:positionH relativeFrom="column">
                  <wp:posOffset>466725</wp:posOffset>
                </wp:positionH>
                <wp:positionV relativeFrom="paragraph">
                  <wp:posOffset>309880</wp:posOffset>
                </wp:positionV>
                <wp:extent cx="4695825" cy="371475"/>
                <wp:effectExtent l="38100" t="38100" r="12382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714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70EDF" w:rsidRPr="00413D4A" w:rsidRDefault="00E70EDF" w:rsidP="00E70EDF">
                            <w:pPr>
                              <w:rPr>
                                <w:sz w:val="28"/>
                              </w:rPr>
                            </w:pPr>
                            <w:r w:rsidRPr="00413D4A">
                              <w:rPr>
                                <w:b/>
                                <w:sz w:val="28"/>
                              </w:rPr>
                              <w:t>Statistic ± (critical value</w:t>
                            </w:r>
                            <w:proofErr w:type="gramStart"/>
                            <w:r w:rsidRPr="00413D4A">
                              <w:rPr>
                                <w:b/>
                                <w:sz w:val="28"/>
                              </w:rPr>
                              <w:t>)</w:t>
                            </w:r>
                            <w:proofErr w:type="gramEnd"/>
                            <w:r w:rsidRPr="00413D4A">
                              <w:rPr>
                                <w:b/>
                                <w:sz w:val="28"/>
                              </w:rPr>
                              <w:sym w:font="Symbol" w:char="F0B7"/>
                            </w:r>
                            <w:r w:rsidRPr="00413D4A">
                              <w:rPr>
                                <w:b/>
                                <w:sz w:val="28"/>
                              </w:rPr>
                              <w:t>(standard deviation of the statistic)</w:t>
                            </w:r>
                          </w:p>
                          <w:p w:rsidR="00E70EDF" w:rsidRPr="00413D4A" w:rsidRDefault="00E70EDF" w:rsidP="00E70E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2E8DE" id="_x0000_s1029" type="#_x0000_t202" style="position:absolute;margin-left:36.75pt;margin-top:24.4pt;width:369.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">
                <v:shadow on="t" color="black" opacity="26214f" origin="-.5,-.5" offset=".74836mm,.74836mm"/>
                <v:textbox>
                  <w:txbxContent>
                    <w:p w:rsidR="00E70EDF" w:rsidRPr="00413D4A" w:rsidRDefault="00E70EDF" w:rsidP="00E70EDF">
                      <w:pPr>
                        <w:rPr>
                          <w:sz w:val="28"/>
                        </w:rPr>
                      </w:pPr>
                      <w:r w:rsidRPr="00413D4A">
                        <w:rPr>
                          <w:b/>
                          <w:sz w:val="28"/>
                        </w:rPr>
                        <w:t>Statistic ± (critical value</w:t>
                      </w:r>
                      <w:proofErr w:type="gramStart"/>
                      <w:r w:rsidRPr="00413D4A">
                        <w:rPr>
                          <w:b/>
                          <w:sz w:val="28"/>
                        </w:rPr>
                        <w:t>)</w:t>
                      </w:r>
                      <w:proofErr w:type="gramEnd"/>
                      <w:r w:rsidRPr="00413D4A">
                        <w:rPr>
                          <w:b/>
                          <w:sz w:val="28"/>
                        </w:rPr>
                        <w:sym w:font="Symbol" w:char="F0B7"/>
                      </w:r>
                      <w:r w:rsidRPr="00413D4A">
                        <w:rPr>
                          <w:b/>
                          <w:sz w:val="28"/>
                        </w:rPr>
                        <w:t>(standard deviation of the statistic)</w:t>
                      </w:r>
                    </w:p>
                    <w:p w:rsidR="00E70EDF" w:rsidRPr="00413D4A" w:rsidRDefault="00E70EDF" w:rsidP="00E70EDF">
                      <w:pPr>
                        <w:rPr>
                          <w:sz w:val="28"/>
                        </w:rPr>
                      </w:pPr>
                    </w:p>
                  </w:txbxContent>
                </v:textbox>
              </v:shape>
            </w:pict>
          </mc:Fallback>
        </mc:AlternateContent>
      </w:r>
      <w:r>
        <w:rPr>
          <w:b/>
        </w:rPr>
        <w:t xml:space="preserve">3. Constructing a Confidence Interval for </w:t>
      </w:r>
      <w:r>
        <w:rPr>
          <w:b/>
        </w:rPr>
        <w:sym w:font="Symbol" w:char="F06D"/>
      </w:r>
      <w:r>
        <w:rPr>
          <w:b/>
        </w:rPr>
        <w:br/>
      </w:r>
    </w:p>
    <w:p w:rsidR="00E70EDF" w:rsidRDefault="00E70EDF" w:rsidP="00F41F63">
      <w:pPr>
        <w:rPr>
          <w:b/>
        </w:rPr>
      </w:pPr>
    </w:p>
    <w:p w:rsidR="00B561A1" w:rsidRDefault="00B44157" w:rsidP="00F41F63">
      <w:pPr>
        <w:rPr>
          <w:rFonts w:eastAsiaTheme="minorEastAsia"/>
        </w:rPr>
      </w:pPr>
      <w:r>
        <w:t xml:space="preserve">The </w:t>
      </w:r>
      <w:r>
        <w:rPr>
          <w:b/>
        </w:rPr>
        <w:t>standard error of the sample mean</w:t>
      </w:r>
      <w:r>
        <w:t xml:space="preserve"> </w:t>
      </w:r>
      <m:oMath>
        <m:acc>
          <m:accPr>
            <m:chr m:val="̅"/>
            <m:ctrlPr>
              <w:rPr>
                <w:rFonts w:ascii="Cambria Math" w:hAnsi="Cambria Math"/>
                <w:i/>
              </w:rPr>
            </m:ctrlPr>
          </m:accPr>
          <m:e>
            <m:r>
              <w:rPr>
                <w:rFonts w:ascii="Cambria Math" w:hAnsi="Cambria Math"/>
              </w:rPr>
              <m:t>x</m:t>
            </m:r>
          </m:e>
        </m:acc>
      </m:oMath>
      <w:r>
        <w:rPr>
          <w:rFonts w:eastAsiaTheme="minorEastAsia"/>
        </w:rPr>
        <w:t xml:space="preserve"> is </w:t>
      </w:r>
      <m:oMath>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X</m:t>
                </m:r>
              </m:sub>
            </m:sSub>
          </m:num>
          <m:den>
            <m:rad>
              <m:radPr>
                <m:degHide m:val="1"/>
                <m:ctrlPr>
                  <w:rPr>
                    <w:rFonts w:ascii="Cambria Math" w:eastAsiaTheme="minorEastAsia" w:hAnsi="Cambria Math"/>
                    <w:i/>
                  </w:rPr>
                </m:ctrlPr>
              </m:radPr>
              <m:deg/>
              <m:e>
                <m:r>
                  <w:rPr>
                    <w:rFonts w:ascii="Cambria Math" w:eastAsiaTheme="minorEastAsia" w:hAnsi="Cambria Math"/>
                  </w:rPr>
                  <m:t>n</m:t>
                </m:r>
              </m:e>
            </m:rad>
          </m:den>
        </m:f>
      </m:oMath>
      <w:r>
        <w:rPr>
          <w:rFonts w:eastAsiaTheme="minorEastAsia"/>
        </w:rPr>
        <w:t xml:space="preserve"> where </w:t>
      </w:r>
      <w:proofErr w:type="spellStart"/>
      <w:r>
        <w:rPr>
          <w:rFonts w:eastAsiaTheme="minorEastAsia"/>
        </w:rPr>
        <w:t>s</w:t>
      </w:r>
      <w:r>
        <w:rPr>
          <w:rFonts w:eastAsiaTheme="minorEastAsia"/>
          <w:vertAlign w:val="subscript"/>
        </w:rPr>
        <w:t>X</w:t>
      </w:r>
      <w:proofErr w:type="spellEnd"/>
      <w:r>
        <w:rPr>
          <w:rFonts w:eastAsiaTheme="minorEastAsia"/>
        </w:rPr>
        <w:t xml:space="preserve"> is the sample standard deviation.  It describes how far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will be </w:t>
      </w:r>
      <w:proofErr w:type="gramStart"/>
      <w:r>
        <w:rPr>
          <w:rFonts w:eastAsiaTheme="minorEastAsia"/>
        </w:rPr>
        <w:t xml:space="preserve">from </w:t>
      </w:r>
      <w:proofErr w:type="gramEnd"/>
      <w:r>
        <w:rPr>
          <w:rFonts w:eastAsiaTheme="minorEastAsia"/>
        </w:rPr>
        <w:sym w:font="Symbol" w:char="F06D"/>
      </w:r>
      <w:r>
        <w:rPr>
          <w:rFonts w:eastAsiaTheme="minorEastAsia"/>
        </w:rPr>
        <w:t xml:space="preserve">, on average, in repeated SRSs of size </w:t>
      </w:r>
      <w:r>
        <w:rPr>
          <w:rFonts w:eastAsiaTheme="minorEastAsia"/>
          <w:i/>
        </w:rPr>
        <w:t>n</w:t>
      </w:r>
      <w:r>
        <w:rPr>
          <w:rFonts w:eastAsiaTheme="minorEastAsia"/>
        </w:rPr>
        <w:t>.</w:t>
      </w:r>
    </w:p>
    <w:p w:rsidR="00B44157" w:rsidRPr="00B44157" w:rsidRDefault="00B44157" w:rsidP="00F41F63">
      <w:r>
        <w:rPr>
          <w:noProof/>
        </w:rPr>
        <mc:AlternateContent>
          <mc:Choice Requires="wps">
            <w:drawing>
              <wp:anchor distT="0" distB="0" distL="114300" distR="114300" simplePos="0" relativeHeight="251668480" behindDoc="0" locked="0" layoutInCell="1" allowOverlap="1" wp14:anchorId="255A1C83" wp14:editId="0D048F01">
                <wp:simplePos x="0" y="0"/>
                <wp:positionH relativeFrom="column">
                  <wp:posOffset>-28575</wp:posOffset>
                </wp:positionH>
                <wp:positionV relativeFrom="paragraph">
                  <wp:posOffset>21591</wp:posOffset>
                </wp:positionV>
                <wp:extent cx="5886450" cy="2171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86450" cy="2171700"/>
                        </a:xfrm>
                        <a:prstGeom prst="rect">
                          <a:avLst/>
                        </a:prstGeom>
                        <a:solidFill>
                          <a:sysClr val="window" lastClr="FFFFFF"/>
                        </a:solidFill>
                        <a:ln w="6350">
                          <a:solidFill>
                            <a:prstClr val="black"/>
                          </a:solidFill>
                        </a:ln>
                        <a:effectLst/>
                      </wps:spPr>
                      <wps:txbx>
                        <w:txbxContent>
                          <w:p w:rsidR="00B44157" w:rsidRPr="006771CD" w:rsidRDefault="00B44157" w:rsidP="00B44157">
                            <w:pPr>
                              <w:jc w:val="center"/>
                            </w:pPr>
                            <w:r>
                              <w:rPr>
                                <w:b/>
                              </w:rPr>
                              <w:t xml:space="preserve">The One-Sample </w:t>
                            </w:r>
                            <w:r>
                              <w:rPr>
                                <w:b/>
                                <w:i/>
                              </w:rPr>
                              <w:t>t</w:t>
                            </w:r>
                            <w:r>
                              <w:rPr>
                                <w:b/>
                              </w:rPr>
                              <w:t xml:space="preserve"> Interval for a Population Mean</w:t>
                            </w:r>
                          </w:p>
                          <w:p w:rsidR="00B44157" w:rsidRDefault="00B44157" w:rsidP="00B44157">
                            <w:r>
                              <w:t xml:space="preserve">Choose an SRS of size </w:t>
                            </w:r>
                            <w:r>
                              <w:rPr>
                                <w:i/>
                              </w:rPr>
                              <w:t>n</w:t>
                            </w:r>
                            <w:r>
                              <w:t xml:space="preserve"> from a large population having unknown </w:t>
                            </w:r>
                            <w:proofErr w:type="gramStart"/>
                            <w:r>
                              <w:t xml:space="preserve">mean </w:t>
                            </w:r>
                            <w:proofErr w:type="gramEnd"/>
                            <w:r>
                              <w:sym w:font="Symbol" w:char="F06D"/>
                            </w:r>
                            <w:r>
                              <w:t xml:space="preserve">. A level C confidence interval for </w:t>
                            </w:r>
                            <w:r>
                              <w:sym w:font="Symbol" w:char="F06D"/>
                            </w:r>
                            <w:r>
                              <w:t xml:space="preserve"> is</w:t>
                            </w:r>
                          </w:p>
                          <w:p w:rsidR="00B44157" w:rsidRDefault="00B44157" w:rsidP="00B44157"/>
                          <w:p w:rsidR="00B44157" w:rsidRDefault="00B44157" w:rsidP="00B44157">
                            <w:r>
                              <w:t xml:space="preserve">Where </w:t>
                            </w:r>
                            <w:r>
                              <w:rPr>
                                <w:i/>
                              </w:rPr>
                              <w:t>t</w:t>
                            </w:r>
                            <w:r>
                              <w:rPr>
                                <w:i/>
                                <w:vertAlign w:val="superscript"/>
                              </w:rPr>
                              <w:t>*</w:t>
                            </w:r>
                            <w:r>
                              <w:t xml:space="preserve"> is the critical value for the </w:t>
                            </w:r>
                            <w:r>
                              <w:rPr>
                                <w:i/>
                              </w:rPr>
                              <w:t>t</w:t>
                            </w:r>
                            <w:r>
                              <w:rPr>
                                <w:i/>
                                <w:vertAlign w:val="subscript"/>
                              </w:rPr>
                              <w:t>n-1</w:t>
                            </w:r>
                            <w:r>
                              <w:t xml:space="preserve"> distribution.  Use the interval only when:</w:t>
                            </w:r>
                          </w:p>
                          <w:p w:rsidR="00B44157" w:rsidRDefault="00B44157" w:rsidP="00B44157">
                            <w:r>
                              <w:t xml:space="preserve">(1) </w:t>
                            </w:r>
                            <w:proofErr w:type="gramStart"/>
                            <w:r>
                              <w:t>the</w:t>
                            </w:r>
                            <w:proofErr w:type="gramEnd"/>
                            <w:r>
                              <w:t xml:space="preserve"> population distribution is Normal </w:t>
                            </w:r>
                            <w:r>
                              <w:rPr>
                                <w:i/>
                              </w:rPr>
                              <w:t>or</w:t>
                            </w:r>
                            <w:r>
                              <w:t xml:space="preserve"> the sample size is large (n ≥ 30), and</w:t>
                            </w:r>
                          </w:p>
                          <w:p w:rsidR="00B44157" w:rsidRPr="00B44157" w:rsidRDefault="00B44157" w:rsidP="00B44157">
                            <w:r>
                              <w:t xml:space="preserve">(2) </w:t>
                            </w:r>
                            <w:proofErr w:type="gramStart"/>
                            <w:r>
                              <w:t>the</w:t>
                            </w:r>
                            <w:proofErr w:type="gramEnd"/>
                            <w:r>
                              <w:t xml:space="preserve"> population is at least 10 times as large as the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A1C83" id="Text Box 5" o:spid="_x0000_s1030" type="#_x0000_t202" style="position:absolute;margin-left:-2.25pt;margin-top:1.7pt;width:463.5pt;height:17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" fillcolor="window" strokeweight=".5pt">
                <v:textbox>
                  <w:txbxContent>
                    <w:p w:rsidR="00B44157" w:rsidRPr="006771CD" w:rsidRDefault="00B44157" w:rsidP="00B44157">
                      <w:pPr>
                        <w:jc w:val="center"/>
                      </w:pPr>
                      <w:r>
                        <w:rPr>
                          <w:b/>
                        </w:rPr>
                        <w:t xml:space="preserve">The One-Sample </w:t>
                      </w:r>
                      <w:r>
                        <w:rPr>
                          <w:b/>
                          <w:i/>
                        </w:rPr>
                        <w:t>t</w:t>
                      </w:r>
                      <w:r>
                        <w:rPr>
                          <w:b/>
                        </w:rPr>
                        <w:t xml:space="preserve"> Interval for a Population Mean</w:t>
                      </w:r>
                    </w:p>
                    <w:p w:rsidR="00B44157" w:rsidRDefault="00B44157" w:rsidP="00B44157">
                      <w:r>
                        <w:t xml:space="preserve">Choose an SRS of size </w:t>
                      </w:r>
                      <w:r>
                        <w:rPr>
                          <w:i/>
                        </w:rPr>
                        <w:t>n</w:t>
                      </w:r>
                      <w:r>
                        <w:t xml:space="preserve"> from a large population having unknown </w:t>
                      </w:r>
                      <w:proofErr w:type="gramStart"/>
                      <w:r>
                        <w:t xml:space="preserve">mean </w:t>
                      </w:r>
                      <w:proofErr w:type="gramEnd"/>
                      <w:r>
                        <w:sym w:font="Symbol" w:char="F06D"/>
                      </w:r>
                      <w:r>
                        <w:t xml:space="preserve">. A level C confidence interval for </w:t>
                      </w:r>
                      <w:r>
                        <w:sym w:font="Symbol" w:char="F06D"/>
                      </w:r>
                      <w:r>
                        <w:t xml:space="preserve"> is</w:t>
                      </w:r>
                    </w:p>
                    <w:p w:rsidR="00B44157" w:rsidRDefault="00B44157" w:rsidP="00B44157"/>
                    <w:p w:rsidR="00B44157" w:rsidRDefault="00B44157" w:rsidP="00B44157">
                      <w:r>
                        <w:t xml:space="preserve">Where </w:t>
                      </w:r>
                      <w:r>
                        <w:rPr>
                          <w:i/>
                        </w:rPr>
                        <w:t>t</w:t>
                      </w:r>
                      <w:r>
                        <w:rPr>
                          <w:i/>
                          <w:vertAlign w:val="superscript"/>
                        </w:rPr>
                        <w:t>*</w:t>
                      </w:r>
                      <w:r>
                        <w:t xml:space="preserve"> is the critical value for the </w:t>
                      </w:r>
                      <w:r>
                        <w:rPr>
                          <w:i/>
                        </w:rPr>
                        <w:t>t</w:t>
                      </w:r>
                      <w:r>
                        <w:rPr>
                          <w:i/>
                          <w:vertAlign w:val="subscript"/>
                        </w:rPr>
                        <w:t>n-1</w:t>
                      </w:r>
                      <w:r>
                        <w:t xml:space="preserve"> distribution.  Use the interval only when:</w:t>
                      </w:r>
                    </w:p>
                    <w:p w:rsidR="00B44157" w:rsidRDefault="00B44157" w:rsidP="00B44157">
                      <w:r>
                        <w:t xml:space="preserve">(1) </w:t>
                      </w:r>
                      <w:proofErr w:type="gramStart"/>
                      <w:r>
                        <w:t>the</w:t>
                      </w:r>
                      <w:proofErr w:type="gramEnd"/>
                      <w:r>
                        <w:t xml:space="preserve"> population distribution is Normal </w:t>
                      </w:r>
                      <w:r>
                        <w:rPr>
                          <w:i/>
                        </w:rPr>
                        <w:t>or</w:t>
                      </w:r>
                      <w:r>
                        <w:t xml:space="preserve"> the sample size is large (n ≥ 30), and</w:t>
                      </w:r>
                    </w:p>
                    <w:p w:rsidR="00B44157" w:rsidRPr="00B44157" w:rsidRDefault="00B44157" w:rsidP="00B44157">
                      <w:r>
                        <w:t xml:space="preserve">(2) </w:t>
                      </w:r>
                      <w:proofErr w:type="gramStart"/>
                      <w:r>
                        <w:t>the</w:t>
                      </w:r>
                      <w:proofErr w:type="gramEnd"/>
                      <w:r>
                        <w:t xml:space="preserve"> population is at least 10 times as large as the sample.</w:t>
                      </w:r>
                    </w:p>
                  </w:txbxContent>
                </v:textbox>
              </v:shape>
            </w:pict>
          </mc:Fallback>
        </mc:AlternateContent>
      </w:r>
    </w:p>
    <w:p w:rsidR="00C92F74" w:rsidRDefault="00C92F74" w:rsidP="00F41F63"/>
    <w:p w:rsidR="00B44157" w:rsidRDefault="00B44157" w:rsidP="00F41F63"/>
    <w:p w:rsidR="00B44157" w:rsidRDefault="00B44157" w:rsidP="00F41F63"/>
    <w:p w:rsidR="00B44157" w:rsidRDefault="00B44157" w:rsidP="00F41F63"/>
    <w:p w:rsidR="00B44157" w:rsidRDefault="00B44157" w:rsidP="00F41F63"/>
    <w:p w:rsidR="00B44157" w:rsidRDefault="00B44157" w:rsidP="00F41F63"/>
    <w:p w:rsidR="00B44157" w:rsidRDefault="00B44157" w:rsidP="00F41F63">
      <w:r>
        <w:br/>
      </w:r>
      <w:r w:rsidR="0051642F">
        <w:t xml:space="preserve">As with confidence intervals for population proportions, we have to verify the Random, Normal, and Independent conditions.  However in practice, this may be more complicated when we do not know the population standard </w:t>
      </w:r>
      <w:proofErr w:type="gramStart"/>
      <w:r w:rsidR="0051642F">
        <w:t xml:space="preserve">deviation </w:t>
      </w:r>
      <w:proofErr w:type="gramEnd"/>
      <w:r w:rsidR="0051642F">
        <w:sym w:font="Symbol" w:char="F073"/>
      </w:r>
      <w:r w:rsidR="0051642F">
        <w:t>.</w:t>
      </w:r>
    </w:p>
    <w:p w:rsidR="0051642F" w:rsidRDefault="0051642F" w:rsidP="00F41F63">
      <w:r>
        <w:rPr>
          <w:b/>
        </w:rPr>
        <w:t>Example</w:t>
      </w:r>
      <w:r>
        <w:t xml:space="preserve"> - As part of their final project in AP Statistics, Christina and Rachel randomly selected 18 rolls of a generic brand of toilet paper to measure how well this brand could absorb water.  To do this, they poured ¼ cup of water onto a hard surface and counted how many squares it took to completely absorb the water. Here are the results:</w:t>
      </w:r>
    </w:p>
    <w:p w:rsidR="0051642F" w:rsidRDefault="0051642F" w:rsidP="0051642F">
      <w:pPr>
        <w:jc w:val="center"/>
      </w:pPr>
      <w:r>
        <w:t>29  20  25  29  21  24  27  25  24  29  24  27  28  21  25  26  22  23</w:t>
      </w:r>
    </w:p>
    <w:p w:rsidR="0051642F" w:rsidRDefault="0051642F" w:rsidP="0051642F">
      <w:r>
        <w:t xml:space="preserve">Construct and interpret a 99% confidence interval for </w:t>
      </w:r>
      <w:r>
        <w:sym w:font="Symbol" w:char="F06D"/>
      </w:r>
      <w:r>
        <w:t xml:space="preserve"> = the mean number of squares of generic toilet paper needed to absorb ¼ cup of water.</w:t>
      </w:r>
    </w:p>
    <w:p w:rsidR="0051642F" w:rsidRDefault="0051642F" w:rsidP="0051642F">
      <w:r>
        <w:rPr>
          <w:b/>
        </w:rPr>
        <w:t>State</w:t>
      </w:r>
      <w:r>
        <w:t xml:space="preserve">: We want to estimate </w:t>
      </w:r>
      <w:r>
        <w:sym w:font="Symbol" w:char="F06D"/>
      </w:r>
      <w:r>
        <w:t xml:space="preserve"> = the mean number of squares of generic toilet paper needed to absorb ¼ cup of water with 99% confidence:</w:t>
      </w:r>
    </w:p>
    <w:p w:rsidR="0051642F" w:rsidRDefault="0051642F" w:rsidP="0051642F">
      <w:pPr>
        <w:rPr>
          <w:b/>
        </w:rPr>
      </w:pPr>
      <w:r>
        <w:rPr>
          <w:b/>
        </w:rPr>
        <w:t>Plan:</w:t>
      </w:r>
    </w:p>
    <w:p w:rsidR="0051642F" w:rsidRDefault="0051642F">
      <w:pPr>
        <w:rPr>
          <w:b/>
        </w:rPr>
      </w:pPr>
      <w:r>
        <w:rPr>
          <w:b/>
        </w:rPr>
        <w:br w:type="page"/>
      </w:r>
    </w:p>
    <w:p w:rsidR="0051642F" w:rsidRDefault="0051642F" w:rsidP="0051642F">
      <w:pPr>
        <w:rPr>
          <w:b/>
        </w:rPr>
      </w:pPr>
      <w:r>
        <w:rPr>
          <w:b/>
        </w:rPr>
        <w:lastRenderedPageBreak/>
        <w:t>Do:</w:t>
      </w:r>
    </w:p>
    <w:p w:rsidR="0051642F" w:rsidRDefault="0051642F" w:rsidP="0051642F">
      <w:pPr>
        <w:rPr>
          <w:b/>
        </w:rPr>
      </w:pPr>
    </w:p>
    <w:p w:rsidR="0051642F" w:rsidRDefault="0051642F" w:rsidP="0051642F">
      <w:pPr>
        <w:rPr>
          <w:b/>
        </w:rPr>
      </w:pPr>
    </w:p>
    <w:p w:rsidR="0051642F" w:rsidRDefault="0051642F" w:rsidP="0051642F">
      <w:pPr>
        <w:rPr>
          <w:b/>
        </w:rPr>
      </w:pPr>
    </w:p>
    <w:p w:rsidR="0051642F" w:rsidRDefault="0051642F" w:rsidP="0051642F">
      <w:r>
        <w:rPr>
          <w:b/>
        </w:rPr>
        <w:t>Conclude:</w:t>
      </w:r>
    </w:p>
    <w:p w:rsidR="0051642F" w:rsidRDefault="0051642F" w:rsidP="0051642F"/>
    <w:p w:rsidR="0051642F" w:rsidRDefault="0051642F" w:rsidP="0051642F"/>
    <w:p w:rsidR="0051642F" w:rsidRPr="0051642F" w:rsidRDefault="00DC0D16" w:rsidP="0051642F">
      <w:r>
        <w:pict>
          <v:rect id="_x0000_i1028" style="width:0;height:1.5pt" o:hralign="center" o:hrstd="t" o:hr="t" fillcolor="#a0a0a0" stroked="f"/>
        </w:pict>
      </w:r>
    </w:p>
    <w:p w:rsidR="0051642F" w:rsidRDefault="0051642F" w:rsidP="0051642F">
      <w:r>
        <w:t xml:space="preserve">Note:  Since Table B does not include every possible sample size </w:t>
      </w:r>
      <w:r>
        <w:rPr>
          <w:i/>
        </w:rPr>
        <w:t>n</w:t>
      </w:r>
      <w:r>
        <w:t xml:space="preserve">, when the actual </w:t>
      </w:r>
      <w:proofErr w:type="spellStart"/>
      <w:proofErr w:type="gramStart"/>
      <w:r>
        <w:t>df</w:t>
      </w:r>
      <w:proofErr w:type="spellEnd"/>
      <w:proofErr w:type="gramEnd"/>
      <w:r>
        <w:t xml:space="preserve"> does not appear in the table, use the greatest </w:t>
      </w:r>
      <w:proofErr w:type="spellStart"/>
      <w:r>
        <w:t>df</w:t>
      </w:r>
      <w:proofErr w:type="spellEnd"/>
      <w:r>
        <w:t xml:space="preserve"> available that is less than your desired </w:t>
      </w:r>
      <w:proofErr w:type="spellStart"/>
      <w:r>
        <w:t>df</w:t>
      </w:r>
      <w:proofErr w:type="spellEnd"/>
      <w:r>
        <w:t>.</w:t>
      </w:r>
    </w:p>
    <w:p w:rsidR="00C31EC6" w:rsidRDefault="00404F8A" w:rsidP="0051642F">
      <w:r>
        <w:rPr>
          <w:b/>
        </w:rPr>
        <w:t>Application</w:t>
      </w:r>
      <w:r>
        <w:t xml:space="preserve"> - Complete CYU on p. 511.</w:t>
      </w:r>
    </w:p>
    <w:p w:rsidR="00C31EC6" w:rsidRDefault="00C31EC6">
      <w:r>
        <w:br w:type="page"/>
      </w:r>
    </w:p>
    <w:p w:rsidR="0051642F" w:rsidRDefault="00C31EC6" w:rsidP="0051642F">
      <w:r>
        <w:rPr>
          <w:b/>
        </w:rPr>
        <w:lastRenderedPageBreak/>
        <w:t xml:space="preserve">4. Using </w:t>
      </w:r>
      <w:r>
        <w:rPr>
          <w:b/>
          <w:i/>
        </w:rPr>
        <w:t>t</w:t>
      </w:r>
      <w:r>
        <w:rPr>
          <w:b/>
        </w:rPr>
        <w:t xml:space="preserve"> Procedures Wisely</w:t>
      </w:r>
    </w:p>
    <w:p w:rsidR="00C31EC6" w:rsidRDefault="00C31EC6" w:rsidP="0051642F">
      <w:r>
        <w:t xml:space="preserve">The stated confidence level of a one-sample </w:t>
      </w:r>
      <w:r>
        <w:rPr>
          <w:i/>
        </w:rPr>
        <w:t>t</w:t>
      </w:r>
      <w:r>
        <w:t xml:space="preserve"> interval for </w:t>
      </w:r>
      <w:r>
        <w:sym w:font="Symbol" w:char="F06D"/>
      </w:r>
      <w:r>
        <w:t xml:space="preserve"> is exactly correct when the population distribution is exactly Normal.  No population of real data is exactly Normal.  It turns out that </w:t>
      </w:r>
      <w:r>
        <w:rPr>
          <w:i/>
        </w:rPr>
        <w:t>t</w:t>
      </w:r>
      <w:r>
        <w:t xml:space="preserve"> procedures are not strongly affected when this condition is violated.  Procedures that are not strongly affected when a condition for using them is violated are called </w:t>
      </w:r>
      <w:r>
        <w:rPr>
          <w:b/>
        </w:rPr>
        <w:t>robust</w:t>
      </w:r>
      <w:r>
        <w:t>.</w:t>
      </w:r>
    </w:p>
    <w:p w:rsidR="00C31EC6" w:rsidRDefault="00C31EC6" w:rsidP="0051642F">
      <w:r>
        <w:rPr>
          <w:b/>
        </w:rPr>
        <w:t>Definition</w:t>
      </w:r>
      <w:r>
        <w:t xml:space="preserve">: An inference procedure is called </w:t>
      </w:r>
      <w:r>
        <w:rPr>
          <w:b/>
        </w:rPr>
        <w:t>robust</w:t>
      </w:r>
      <w:r>
        <w:t xml:space="preserve"> if the probability calculations involved in that procedure remain fairly accurate when a condition for using the procedure is violated.</w:t>
      </w:r>
    </w:p>
    <w:p w:rsidR="00C31EC6" w:rsidRDefault="00C31EC6" w:rsidP="0051642F">
      <w:r>
        <w:t xml:space="preserve">It should be noted that </w:t>
      </w:r>
      <w:r>
        <w:rPr>
          <w:i/>
        </w:rPr>
        <w:t>t</w:t>
      </w:r>
      <w:r>
        <w:t xml:space="preserve"> procedures are not robust against </w:t>
      </w:r>
      <w:r>
        <w:rPr>
          <w:b/>
        </w:rPr>
        <w:t>outliers</w:t>
      </w:r>
      <w:r>
        <w:t>.</w:t>
      </w:r>
    </w:p>
    <w:p w:rsidR="00C31EC6" w:rsidRDefault="00C31EC6" w:rsidP="0051642F">
      <w:r>
        <w:rPr>
          <w:noProof/>
        </w:rPr>
        <mc:AlternateContent>
          <mc:Choice Requires="wps">
            <w:drawing>
              <wp:anchor distT="0" distB="0" distL="114300" distR="114300" simplePos="0" relativeHeight="251670528" behindDoc="0" locked="0" layoutInCell="1" allowOverlap="1" wp14:anchorId="63AB73A4" wp14:editId="43805828">
                <wp:simplePos x="0" y="0"/>
                <wp:positionH relativeFrom="column">
                  <wp:posOffset>152400</wp:posOffset>
                </wp:positionH>
                <wp:positionV relativeFrom="paragraph">
                  <wp:posOffset>43815</wp:posOffset>
                </wp:positionV>
                <wp:extent cx="5324475" cy="1403985"/>
                <wp:effectExtent l="0" t="0" r="2857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3985"/>
                        </a:xfrm>
                        <a:prstGeom prst="rect">
                          <a:avLst/>
                        </a:prstGeom>
                        <a:solidFill>
                          <a:srgbClr val="FFFFFF"/>
                        </a:solidFill>
                        <a:ln w="9525">
                          <a:solidFill>
                            <a:srgbClr val="000000"/>
                          </a:solidFill>
                          <a:miter lim="800000"/>
                          <a:headEnd/>
                          <a:tailEnd/>
                        </a:ln>
                      </wps:spPr>
                      <wps:txbx>
                        <w:txbxContent>
                          <w:p w:rsidR="00C31EC6" w:rsidRDefault="00C31EC6" w:rsidP="00C31EC6">
                            <w:pPr>
                              <w:jc w:val="center"/>
                            </w:pPr>
                            <w:r>
                              <w:rPr>
                                <w:b/>
                              </w:rPr>
                              <w:t xml:space="preserve">Using One-Sample </w:t>
                            </w:r>
                            <w:r>
                              <w:rPr>
                                <w:b/>
                                <w:i/>
                              </w:rPr>
                              <w:t>t</w:t>
                            </w:r>
                            <w:r>
                              <w:rPr>
                                <w:b/>
                              </w:rPr>
                              <w:t xml:space="preserve"> Procedures: The Normal Condition</w:t>
                            </w:r>
                          </w:p>
                          <w:p w:rsidR="00C31EC6" w:rsidRDefault="00C31EC6" w:rsidP="00C31EC6">
                            <w:pPr>
                              <w:pStyle w:val="ListParagraph"/>
                              <w:numPr>
                                <w:ilvl w:val="0"/>
                                <w:numId w:val="2"/>
                              </w:numPr>
                            </w:pPr>
                            <w:r>
                              <w:rPr>
                                <w:i/>
                              </w:rPr>
                              <w:t>Sample size less than 15</w:t>
                            </w:r>
                            <w:r>
                              <w:t xml:space="preserve">: Use </w:t>
                            </w:r>
                            <w:r>
                              <w:rPr>
                                <w:i/>
                              </w:rPr>
                              <w:t>t</w:t>
                            </w:r>
                            <w:r>
                              <w:t xml:space="preserve"> procedures if the data appear closely Normal (roughly symmetric, unimodal, no outliers).  If the data are clearly skewed or if outliers are present, do not use </w:t>
                            </w:r>
                            <w:r>
                              <w:rPr>
                                <w:i/>
                              </w:rPr>
                              <w:t>t</w:t>
                            </w:r>
                            <w:r>
                              <w:t>.</w:t>
                            </w:r>
                          </w:p>
                          <w:p w:rsidR="00C31EC6" w:rsidRDefault="00C31EC6" w:rsidP="00C31EC6">
                            <w:pPr>
                              <w:pStyle w:val="ListParagraph"/>
                              <w:numPr>
                                <w:ilvl w:val="0"/>
                                <w:numId w:val="2"/>
                              </w:numPr>
                            </w:pPr>
                            <w:r>
                              <w:rPr>
                                <w:i/>
                              </w:rPr>
                              <w:t>Sample size at least 15</w:t>
                            </w:r>
                            <w:r>
                              <w:t xml:space="preserve">: The </w:t>
                            </w:r>
                            <w:r>
                              <w:rPr>
                                <w:i/>
                              </w:rPr>
                              <w:t>t</w:t>
                            </w:r>
                            <w:r>
                              <w:t xml:space="preserve"> procedures can be used except in the presence of outliers or strong skewness.</w:t>
                            </w:r>
                          </w:p>
                          <w:p w:rsidR="00C31EC6" w:rsidRPr="00C31EC6" w:rsidRDefault="00C31EC6" w:rsidP="00C31EC6">
                            <w:pPr>
                              <w:pStyle w:val="ListParagraph"/>
                              <w:numPr>
                                <w:ilvl w:val="0"/>
                                <w:numId w:val="2"/>
                              </w:numPr>
                            </w:pPr>
                            <w:r>
                              <w:rPr>
                                <w:i/>
                              </w:rPr>
                              <w:t>Large samples</w:t>
                            </w:r>
                            <w:r>
                              <w:t xml:space="preserve">: The </w:t>
                            </w:r>
                            <w:r>
                              <w:rPr>
                                <w:i/>
                              </w:rPr>
                              <w:t>t</w:t>
                            </w:r>
                            <w:r>
                              <w:t xml:space="preserve"> procedures can be used even for clearly skewed distributions when the sample size is large, roughly </w:t>
                            </w:r>
                            <w:r>
                              <w:rPr>
                                <w:i/>
                              </w:rPr>
                              <w:t>n</w:t>
                            </w:r>
                            <w:r>
                              <w:t xml:space="preserve"> ≥ 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B73A4" id="_x0000_s1031" type="#_x0000_t202" style="position:absolute;margin-left:12pt;margin-top:3.45pt;width:419.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">
                <v:textbox style="mso-fit-shape-to-text:t">
                  <w:txbxContent>
                    <w:p w:rsidR="00C31EC6" w:rsidRDefault="00C31EC6" w:rsidP="00C31EC6">
                      <w:pPr>
                        <w:jc w:val="center"/>
                      </w:pPr>
                      <w:r>
                        <w:rPr>
                          <w:b/>
                        </w:rPr>
                        <w:t xml:space="preserve">Using One-Sample </w:t>
                      </w:r>
                      <w:r>
                        <w:rPr>
                          <w:b/>
                          <w:i/>
                        </w:rPr>
                        <w:t>t</w:t>
                      </w:r>
                      <w:r>
                        <w:rPr>
                          <w:b/>
                        </w:rPr>
                        <w:t xml:space="preserve"> Procedures: The Normal Condition</w:t>
                      </w:r>
                    </w:p>
                    <w:p w:rsidR="00C31EC6" w:rsidRDefault="00C31EC6" w:rsidP="00C31EC6">
                      <w:pPr>
                        <w:pStyle w:val="ListParagraph"/>
                        <w:numPr>
                          <w:ilvl w:val="0"/>
                          <w:numId w:val="2"/>
                        </w:numPr>
                      </w:pPr>
                      <w:r>
                        <w:rPr>
                          <w:i/>
                        </w:rPr>
                        <w:t>Sample size less than 15</w:t>
                      </w:r>
                      <w:r>
                        <w:t xml:space="preserve">: Use </w:t>
                      </w:r>
                      <w:r>
                        <w:rPr>
                          <w:i/>
                        </w:rPr>
                        <w:t>t</w:t>
                      </w:r>
                      <w:r>
                        <w:t xml:space="preserve"> procedures if the data appear closely Normal (roughly symmetric, unimodal, no outliers).  If the data are clearly skewed or if outliers are present, do not use </w:t>
                      </w:r>
                      <w:r>
                        <w:rPr>
                          <w:i/>
                        </w:rPr>
                        <w:t>t</w:t>
                      </w:r>
                      <w:r>
                        <w:t>.</w:t>
                      </w:r>
                    </w:p>
                    <w:p w:rsidR="00C31EC6" w:rsidRDefault="00C31EC6" w:rsidP="00C31EC6">
                      <w:pPr>
                        <w:pStyle w:val="ListParagraph"/>
                        <w:numPr>
                          <w:ilvl w:val="0"/>
                          <w:numId w:val="2"/>
                        </w:numPr>
                      </w:pPr>
                      <w:r>
                        <w:rPr>
                          <w:i/>
                        </w:rPr>
                        <w:t>Sample size at least 15</w:t>
                      </w:r>
                      <w:r>
                        <w:t xml:space="preserve">: The </w:t>
                      </w:r>
                      <w:r>
                        <w:rPr>
                          <w:i/>
                        </w:rPr>
                        <w:t>t</w:t>
                      </w:r>
                      <w:r>
                        <w:t xml:space="preserve"> procedures can be used except in the presence of outliers or strong skewness.</w:t>
                      </w:r>
                    </w:p>
                    <w:p w:rsidR="00C31EC6" w:rsidRPr="00C31EC6" w:rsidRDefault="00C31EC6" w:rsidP="00C31EC6">
                      <w:pPr>
                        <w:pStyle w:val="ListParagraph"/>
                        <w:numPr>
                          <w:ilvl w:val="0"/>
                          <w:numId w:val="2"/>
                        </w:numPr>
                      </w:pPr>
                      <w:r>
                        <w:rPr>
                          <w:i/>
                        </w:rPr>
                        <w:t>Large samples</w:t>
                      </w:r>
                      <w:r>
                        <w:t xml:space="preserve">: The </w:t>
                      </w:r>
                      <w:r>
                        <w:rPr>
                          <w:i/>
                        </w:rPr>
                        <w:t>t</w:t>
                      </w:r>
                      <w:r>
                        <w:t xml:space="preserve"> procedures can be used even for clearly skewed distributions when the sample size is large, roughly </w:t>
                      </w:r>
                      <w:r>
                        <w:rPr>
                          <w:i/>
                        </w:rPr>
                        <w:t>n</w:t>
                      </w:r>
                      <w:r>
                        <w:t xml:space="preserve"> ≥ 30.</w:t>
                      </w:r>
                    </w:p>
                  </w:txbxContent>
                </v:textbox>
              </v:shape>
            </w:pict>
          </mc:Fallback>
        </mc:AlternateContent>
      </w:r>
    </w:p>
    <w:p w:rsidR="00C31EC6" w:rsidRDefault="00C31EC6" w:rsidP="0051642F"/>
    <w:p w:rsidR="00C31EC6" w:rsidRDefault="00C31EC6" w:rsidP="0051642F"/>
    <w:p w:rsidR="00C31EC6" w:rsidRDefault="00C31EC6" w:rsidP="0051642F"/>
    <w:p w:rsidR="00C31EC6" w:rsidRDefault="00C31EC6" w:rsidP="0051642F"/>
    <w:p w:rsidR="00C31EC6" w:rsidRDefault="00C31EC6" w:rsidP="0051642F"/>
    <w:p w:rsidR="00C31EC6" w:rsidRDefault="00C31EC6" w:rsidP="0051642F"/>
    <w:p w:rsidR="00C31EC6" w:rsidRDefault="00C31EC6" w:rsidP="0051642F"/>
    <w:p w:rsidR="00590F77" w:rsidRDefault="00590F77" w:rsidP="0051642F"/>
    <w:p w:rsidR="00590F77" w:rsidRDefault="00DC0D16" w:rsidP="0051642F">
      <w:r>
        <w:pict>
          <v:rect id="_x0000_i1029" style="width:0;height:1.5pt" o:hralign="center" o:hrstd="t" o:hr="t" fillcolor="#a0a0a0" stroked="f"/>
        </w:pict>
      </w:r>
    </w:p>
    <w:p w:rsidR="00590F77" w:rsidRDefault="00590F77" w:rsidP="00590F77">
      <w:r>
        <w:rPr>
          <w:b/>
        </w:rPr>
        <w:t>Technology</w:t>
      </w:r>
      <w:r>
        <w:t xml:space="preserve"> - The calculator can be used to construct a confidence interval for an unknown population mean.  Refer to p. 64 of NTA or p. 514 of the text.</w:t>
      </w:r>
    </w:p>
    <w:p w:rsidR="00590F77" w:rsidRDefault="00590F77" w:rsidP="00590F77"/>
    <w:p w:rsidR="00590F77" w:rsidRDefault="00590F77" w:rsidP="00590F77"/>
    <w:p w:rsidR="00590F77" w:rsidRDefault="00590F77" w:rsidP="00590F77">
      <w:r>
        <w:t>It should be noted that if you use the calculator, it is recommended that you check your answer with the calculations of the formula.</w:t>
      </w:r>
    </w:p>
    <w:p w:rsidR="00590F77" w:rsidRDefault="00590F77" w:rsidP="0051642F"/>
    <w:p w:rsidR="00590F77" w:rsidRDefault="00590F77" w:rsidP="0051642F"/>
    <w:p w:rsidR="00590F77" w:rsidRDefault="00590F77" w:rsidP="0051642F"/>
    <w:p w:rsidR="00590F77" w:rsidRDefault="00590F77" w:rsidP="0051642F"/>
    <w:p w:rsidR="00590F77" w:rsidRDefault="00590F77" w:rsidP="0051642F"/>
    <w:p w:rsidR="00590F77" w:rsidRDefault="00590F77" w:rsidP="0051642F"/>
    <w:p w:rsidR="00623FE4" w:rsidRPr="00623FE4" w:rsidRDefault="00DC0D16" w:rsidP="0051642F">
      <w:r>
        <w:t>HW: Read Sec 8.3; pp. 527-530</w:t>
      </w:r>
      <w:bookmarkStart w:id="0" w:name="_GoBack"/>
      <w:bookmarkEnd w:id="0"/>
      <w:r w:rsidR="00623FE4">
        <w:t xml:space="preserve"> problems 57, 59, 63, 69, 71-73, 75-78, 80</w:t>
      </w:r>
      <w:r w:rsidR="00623FE4">
        <w:rPr>
          <w:vertAlign w:val="superscript"/>
        </w:rPr>
        <w:t>*</w:t>
      </w:r>
    </w:p>
    <w:sectPr w:rsidR="00623FE4" w:rsidRPr="00623FE4"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85A9C"/>
    <w:multiLevelType w:val="hybridMultilevel"/>
    <w:tmpl w:val="BD9E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82AE1"/>
    <w:multiLevelType w:val="hybridMultilevel"/>
    <w:tmpl w:val="585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CF"/>
    <w:rsid w:val="0013039F"/>
    <w:rsid w:val="0021762A"/>
    <w:rsid w:val="002618E0"/>
    <w:rsid w:val="00272510"/>
    <w:rsid w:val="002D5605"/>
    <w:rsid w:val="00404F8A"/>
    <w:rsid w:val="00440DAB"/>
    <w:rsid w:val="0051642F"/>
    <w:rsid w:val="005710D2"/>
    <w:rsid w:val="00590F77"/>
    <w:rsid w:val="0061167C"/>
    <w:rsid w:val="00623FE4"/>
    <w:rsid w:val="006771CD"/>
    <w:rsid w:val="007F04CF"/>
    <w:rsid w:val="008C7402"/>
    <w:rsid w:val="00A65D2E"/>
    <w:rsid w:val="00B44157"/>
    <w:rsid w:val="00B561A1"/>
    <w:rsid w:val="00C31EC6"/>
    <w:rsid w:val="00C92F74"/>
    <w:rsid w:val="00DC0D16"/>
    <w:rsid w:val="00E70EDF"/>
    <w:rsid w:val="00F41F63"/>
    <w:rsid w:val="00FB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D624C82-C43C-40C4-AC2A-B49FD564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4CF"/>
    <w:rPr>
      <w:color w:val="808080"/>
    </w:rPr>
  </w:style>
  <w:style w:type="paragraph" w:styleId="BalloonText">
    <w:name w:val="Balloon Text"/>
    <w:basedOn w:val="Normal"/>
    <w:link w:val="BalloonTextChar"/>
    <w:uiPriority w:val="99"/>
    <w:semiHidden/>
    <w:unhideWhenUsed/>
    <w:rsid w:val="007F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CF"/>
    <w:rPr>
      <w:rFonts w:ascii="Tahoma" w:hAnsi="Tahoma" w:cs="Tahoma"/>
      <w:sz w:val="16"/>
      <w:szCs w:val="16"/>
    </w:rPr>
  </w:style>
  <w:style w:type="paragraph" w:styleId="ListParagraph">
    <w:name w:val="List Paragraph"/>
    <w:basedOn w:val="Normal"/>
    <w:uiPriority w:val="34"/>
    <w:qFormat/>
    <w:rsid w:val="00440DAB"/>
    <w:pPr>
      <w:ind w:left="720"/>
      <w:contextualSpacing/>
    </w:pPr>
  </w:style>
  <w:style w:type="table" w:styleId="TableGrid">
    <w:name w:val="Table Grid"/>
    <w:basedOn w:val="TableNormal"/>
    <w:uiPriority w:val="59"/>
    <w:rsid w:val="00272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CC71-1796-4ABD-ADCB-6C2C514C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16</cp:revision>
  <dcterms:created xsi:type="dcterms:W3CDTF">2014-03-16T11:54:00Z</dcterms:created>
  <dcterms:modified xsi:type="dcterms:W3CDTF">2015-03-12T11:41:00Z</dcterms:modified>
</cp:coreProperties>
</file>